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967FA" w14:textId="55F17069" w:rsidR="00DD03FD" w:rsidRDefault="004570BE" w:rsidP="004570BE">
      <w:pPr>
        <w:jc w:val="center"/>
      </w:pPr>
      <w:r>
        <w:rPr>
          <w:noProof/>
        </w:rPr>
        <w:drawing>
          <wp:inline distT="0" distB="0" distL="0" distR="0" wp14:anchorId="5EB09FCF" wp14:editId="05FBEC05">
            <wp:extent cx="3462510" cy="2092016"/>
            <wp:effectExtent l="0" t="0" r="5080" b="3810"/>
            <wp:docPr id="2096000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009" cy="2114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BBA47B" w14:textId="47A84377" w:rsidR="007F0F5C" w:rsidRPr="007809F2" w:rsidRDefault="005F6F46" w:rsidP="007809F2">
      <w:pPr>
        <w:tabs>
          <w:tab w:val="left" w:pos="3840"/>
        </w:tabs>
        <w:rPr>
          <w:rFonts w:ascii="Arial" w:hAnsi="Arial" w:cs="Arial"/>
          <w:sz w:val="36"/>
          <w:szCs w:val="36"/>
        </w:rPr>
      </w:pPr>
      <w:r>
        <w:tab/>
      </w:r>
      <w:r w:rsidRPr="007809F2">
        <w:rPr>
          <w:rFonts w:ascii="Arial" w:hAnsi="Arial" w:cs="Arial"/>
          <w:color w:val="44546A" w:themeColor="text2"/>
          <w:sz w:val="36"/>
          <w:szCs w:val="36"/>
        </w:rPr>
        <w:t xml:space="preserve">Draft Schedule </w:t>
      </w:r>
    </w:p>
    <w:p w14:paraId="1CF83BFF" w14:textId="77777777" w:rsidR="007F0F5C" w:rsidRDefault="007F0F5C"/>
    <w:tbl>
      <w:tblPr>
        <w:tblW w:w="87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6805"/>
      </w:tblGrid>
      <w:tr w:rsidR="007809F2" w:rsidRPr="00FC4263" w14:paraId="18DF9361" w14:textId="77777777" w:rsidTr="595410DF">
        <w:tc>
          <w:tcPr>
            <w:tcW w:w="1985" w:type="dxa"/>
            <w:shd w:val="clear" w:color="auto" w:fill="FFFFFF" w:themeFill="background1"/>
            <w:hideMark/>
          </w:tcPr>
          <w:p w14:paraId="25A45D6E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10:00</w:t>
            </w:r>
          </w:p>
        </w:tc>
        <w:tc>
          <w:tcPr>
            <w:tcW w:w="6805" w:type="dxa"/>
            <w:shd w:val="clear" w:color="auto" w:fill="FFFFFF" w:themeFill="background1"/>
            <w:hideMark/>
          </w:tcPr>
          <w:p w14:paraId="2DA11CEE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Coffee, set up Posters and Exhibition</w:t>
            </w:r>
          </w:p>
        </w:tc>
      </w:tr>
      <w:tr w:rsidR="007809F2" w:rsidRPr="00FC4263" w14:paraId="06ADE6D7" w14:textId="77777777" w:rsidTr="595410DF">
        <w:tc>
          <w:tcPr>
            <w:tcW w:w="1985" w:type="dxa"/>
            <w:shd w:val="clear" w:color="auto" w:fill="FFFFFF" w:themeFill="background1"/>
            <w:hideMark/>
          </w:tcPr>
          <w:p w14:paraId="5425BD90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10:25</w:t>
            </w:r>
          </w:p>
        </w:tc>
        <w:tc>
          <w:tcPr>
            <w:tcW w:w="6805" w:type="dxa"/>
            <w:shd w:val="clear" w:color="auto" w:fill="FFFFFF" w:themeFill="background1"/>
            <w:hideMark/>
          </w:tcPr>
          <w:p w14:paraId="46E62889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Welcome, Linda Hadfield </w:t>
            </w:r>
          </w:p>
        </w:tc>
      </w:tr>
      <w:tr w:rsidR="007809F2" w:rsidRPr="00FC4263" w14:paraId="398EAA68" w14:textId="77777777" w:rsidTr="595410DF">
        <w:tc>
          <w:tcPr>
            <w:tcW w:w="1985" w:type="dxa"/>
            <w:shd w:val="clear" w:color="auto" w:fill="FFFFFF" w:themeFill="background1"/>
            <w:hideMark/>
          </w:tcPr>
          <w:p w14:paraId="587D7C21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10:30 -11:30</w:t>
            </w:r>
          </w:p>
        </w:tc>
        <w:tc>
          <w:tcPr>
            <w:tcW w:w="6805" w:type="dxa"/>
            <w:shd w:val="clear" w:color="auto" w:fill="FFFFFF" w:themeFill="background1"/>
            <w:hideMark/>
          </w:tcPr>
          <w:p w14:paraId="610FD667" w14:textId="7393A952" w:rsidR="007F0F5C" w:rsidRPr="00FC4263" w:rsidRDefault="007F0F5C" w:rsidP="004C4E00">
            <w:pPr>
              <w:rPr>
                <w:color w:val="44546A" w:themeColor="text2"/>
              </w:rPr>
            </w:pPr>
            <w:r w:rsidRPr="595410DF">
              <w:rPr>
                <w:b/>
                <w:bCs/>
                <w:color w:val="44546A" w:themeColor="text2"/>
              </w:rPr>
              <w:t>Keynote, Dr Devang Naik</w:t>
            </w:r>
          </w:p>
          <w:p w14:paraId="37A11425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Lecture Theatre 3</w:t>
            </w:r>
          </w:p>
        </w:tc>
      </w:tr>
      <w:tr w:rsidR="007809F2" w:rsidRPr="00FC4263" w14:paraId="02077D0D" w14:textId="77777777" w:rsidTr="595410DF">
        <w:tc>
          <w:tcPr>
            <w:tcW w:w="1985" w:type="dxa"/>
            <w:shd w:val="clear" w:color="auto" w:fill="FFFFFF" w:themeFill="background1"/>
            <w:hideMark/>
          </w:tcPr>
          <w:p w14:paraId="312C1EE4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11:30</w:t>
            </w:r>
          </w:p>
        </w:tc>
        <w:tc>
          <w:tcPr>
            <w:tcW w:w="6805" w:type="dxa"/>
            <w:shd w:val="clear" w:color="auto" w:fill="FFFFFF" w:themeFill="background1"/>
            <w:hideMark/>
          </w:tcPr>
          <w:p w14:paraId="04A9D2C5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Break</w:t>
            </w:r>
          </w:p>
        </w:tc>
      </w:tr>
      <w:tr w:rsidR="007809F2" w:rsidRPr="00FC4263" w14:paraId="3D854DFA" w14:textId="77777777" w:rsidTr="595410DF">
        <w:tc>
          <w:tcPr>
            <w:tcW w:w="1985" w:type="dxa"/>
            <w:shd w:val="clear" w:color="auto" w:fill="FFFFFF" w:themeFill="background1"/>
            <w:hideMark/>
          </w:tcPr>
          <w:p w14:paraId="74551903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11:40 – 1:00</w:t>
            </w:r>
          </w:p>
        </w:tc>
        <w:tc>
          <w:tcPr>
            <w:tcW w:w="6805" w:type="dxa"/>
            <w:shd w:val="clear" w:color="auto" w:fill="FFFFFF" w:themeFill="background1"/>
            <w:hideMark/>
          </w:tcPr>
          <w:p w14:paraId="7FAD7842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Session 1, Research Presentations</w:t>
            </w:r>
          </w:p>
          <w:p w14:paraId="3CEB6999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Parallel Theme Meetings</w:t>
            </w:r>
          </w:p>
          <w:p w14:paraId="2E3EE288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4 presentations of 15 minutes followed by Q &amp; A</w:t>
            </w:r>
          </w:p>
        </w:tc>
      </w:tr>
      <w:tr w:rsidR="007809F2" w:rsidRPr="00FC4263" w14:paraId="2BE9A557" w14:textId="77777777" w:rsidTr="595410DF">
        <w:tc>
          <w:tcPr>
            <w:tcW w:w="1985" w:type="dxa"/>
            <w:shd w:val="clear" w:color="auto" w:fill="FFFFFF" w:themeFill="background1"/>
            <w:hideMark/>
          </w:tcPr>
          <w:p w14:paraId="3E0D501B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1:00 – 2:20</w:t>
            </w:r>
          </w:p>
        </w:tc>
        <w:tc>
          <w:tcPr>
            <w:tcW w:w="6805" w:type="dxa"/>
            <w:shd w:val="clear" w:color="auto" w:fill="FFFFFF" w:themeFill="background1"/>
            <w:hideMark/>
          </w:tcPr>
          <w:p w14:paraId="1FC6DEF2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Lunch, Poster Session and Exhibition</w:t>
            </w:r>
          </w:p>
          <w:p w14:paraId="2B63BA2A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Posters should be size A1, oriented vertically</w:t>
            </w:r>
          </w:p>
        </w:tc>
      </w:tr>
      <w:tr w:rsidR="007809F2" w:rsidRPr="00FC4263" w14:paraId="6C82E252" w14:textId="77777777" w:rsidTr="595410DF">
        <w:tc>
          <w:tcPr>
            <w:tcW w:w="1985" w:type="dxa"/>
            <w:shd w:val="clear" w:color="auto" w:fill="FFFFFF" w:themeFill="background1"/>
            <w:hideMark/>
          </w:tcPr>
          <w:p w14:paraId="3D78CA68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2:20 – 3:40</w:t>
            </w:r>
          </w:p>
        </w:tc>
        <w:tc>
          <w:tcPr>
            <w:tcW w:w="6805" w:type="dxa"/>
            <w:shd w:val="clear" w:color="auto" w:fill="FFFFFF" w:themeFill="background1"/>
            <w:hideMark/>
          </w:tcPr>
          <w:p w14:paraId="5DF9BC6A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Session 2, Research Presentations</w:t>
            </w:r>
          </w:p>
          <w:p w14:paraId="50BE1708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Parallel Theme Meetings</w:t>
            </w:r>
          </w:p>
          <w:p w14:paraId="278676A8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4 presentations of 15 minutes followed by Q &amp; A</w:t>
            </w:r>
          </w:p>
        </w:tc>
      </w:tr>
      <w:tr w:rsidR="007809F2" w:rsidRPr="00FC4263" w14:paraId="734D2714" w14:textId="77777777" w:rsidTr="595410DF">
        <w:tc>
          <w:tcPr>
            <w:tcW w:w="1985" w:type="dxa"/>
            <w:shd w:val="clear" w:color="auto" w:fill="FFFFFF" w:themeFill="background1"/>
            <w:hideMark/>
          </w:tcPr>
          <w:p w14:paraId="74315514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3:40 – 4:40</w:t>
            </w:r>
          </w:p>
        </w:tc>
        <w:tc>
          <w:tcPr>
            <w:tcW w:w="6805" w:type="dxa"/>
            <w:shd w:val="clear" w:color="auto" w:fill="FFFFFF" w:themeFill="background1"/>
            <w:hideMark/>
          </w:tcPr>
          <w:p w14:paraId="2399D2AF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b/>
                <w:bCs/>
                <w:color w:val="44546A" w:themeColor="text2"/>
              </w:rPr>
              <w:t>Keynote, Sarah Bakewell, IOP</w:t>
            </w:r>
          </w:p>
          <w:p w14:paraId="5F344523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 Lecture Theatre 3</w:t>
            </w:r>
          </w:p>
        </w:tc>
      </w:tr>
      <w:tr w:rsidR="007809F2" w:rsidRPr="00FC4263" w14:paraId="5A5C84A0" w14:textId="77777777" w:rsidTr="595410DF">
        <w:tc>
          <w:tcPr>
            <w:tcW w:w="1985" w:type="dxa"/>
            <w:shd w:val="clear" w:color="auto" w:fill="FFFFFF" w:themeFill="background1"/>
            <w:hideMark/>
          </w:tcPr>
          <w:p w14:paraId="71E12286" w14:textId="7DD4E168" w:rsidR="007F0F5C" w:rsidRPr="00FC4263" w:rsidRDefault="00D7368F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4:40 –</w:t>
            </w:r>
            <w:r w:rsidR="007F0F5C" w:rsidRPr="00FC4263">
              <w:rPr>
                <w:color w:val="44546A" w:themeColor="text2"/>
              </w:rPr>
              <w:t xml:space="preserve"> 4:45</w:t>
            </w:r>
          </w:p>
        </w:tc>
        <w:tc>
          <w:tcPr>
            <w:tcW w:w="6805" w:type="dxa"/>
            <w:shd w:val="clear" w:color="auto" w:fill="FFFFFF" w:themeFill="background1"/>
            <w:hideMark/>
          </w:tcPr>
          <w:p w14:paraId="64F65D0C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Feedback</w:t>
            </w:r>
          </w:p>
        </w:tc>
      </w:tr>
      <w:tr w:rsidR="007809F2" w:rsidRPr="00FC4263" w14:paraId="0B25D997" w14:textId="77777777" w:rsidTr="595410DF">
        <w:tc>
          <w:tcPr>
            <w:tcW w:w="1985" w:type="dxa"/>
            <w:shd w:val="clear" w:color="auto" w:fill="FFFFFF" w:themeFill="background1"/>
            <w:hideMark/>
          </w:tcPr>
          <w:p w14:paraId="2A58E437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4:45 </w:t>
            </w:r>
          </w:p>
        </w:tc>
        <w:tc>
          <w:tcPr>
            <w:tcW w:w="6805" w:type="dxa"/>
            <w:shd w:val="clear" w:color="auto" w:fill="FFFFFF" w:themeFill="background1"/>
            <w:hideMark/>
          </w:tcPr>
          <w:p w14:paraId="2F37CFA6" w14:textId="77777777" w:rsidR="007F0F5C" w:rsidRPr="00FC4263" w:rsidRDefault="007F0F5C" w:rsidP="004C4E00">
            <w:pPr>
              <w:rPr>
                <w:color w:val="44546A" w:themeColor="text2"/>
              </w:rPr>
            </w:pPr>
            <w:r w:rsidRPr="00FC4263">
              <w:rPr>
                <w:color w:val="44546A" w:themeColor="text2"/>
              </w:rPr>
              <w:t>Boarding Buses</w:t>
            </w:r>
          </w:p>
        </w:tc>
      </w:tr>
    </w:tbl>
    <w:p w14:paraId="161458EE" w14:textId="77777777" w:rsidR="007F0F5C" w:rsidRDefault="007F0F5C"/>
    <w:p w14:paraId="41E2BB36" w14:textId="5DB0DC2D" w:rsidR="7D19E680" w:rsidRDefault="7D19E680"/>
    <w:p w14:paraId="32485EB6" w14:textId="6062F009" w:rsidR="7D19E680" w:rsidRDefault="7D19E680"/>
    <w:p w14:paraId="000BB70D" w14:textId="0CD2B66A" w:rsidR="7D19E680" w:rsidRDefault="7D19E680"/>
    <w:p w14:paraId="154B6FE5" w14:textId="3472BB05" w:rsidR="281068C6" w:rsidRDefault="281068C6" w:rsidP="7D19E680">
      <w:pPr>
        <w:rPr>
          <w:b/>
          <w:bCs/>
          <w:sz w:val="28"/>
          <w:szCs w:val="28"/>
        </w:rPr>
      </w:pPr>
      <w:r w:rsidRPr="7D19E680">
        <w:rPr>
          <w:b/>
          <w:bCs/>
          <w:sz w:val="28"/>
          <w:szCs w:val="28"/>
        </w:rPr>
        <w:t>Talks and Posters in Theme Sessions</w:t>
      </w:r>
    </w:p>
    <w:p w14:paraId="57EDD995" w14:textId="656BCA99" w:rsidR="7D19E680" w:rsidRDefault="7D19E680"/>
    <w:p w14:paraId="674D3573" w14:textId="05CED4D1" w:rsidR="281068C6" w:rsidRDefault="281068C6" w:rsidP="7D19E680">
      <w:pPr>
        <w:rPr>
          <w:b/>
          <w:bCs/>
        </w:rPr>
      </w:pPr>
      <w:r w:rsidRPr="7D19E680">
        <w:rPr>
          <w:b/>
          <w:bCs/>
        </w:rPr>
        <w:t>Astronomy and Space Sciences</w:t>
      </w:r>
      <w:r w:rsidR="431EDC18" w:rsidRPr="7D19E680">
        <w:rPr>
          <w:b/>
          <w:bCs/>
        </w:rPr>
        <w:t>, Room 2G12</w:t>
      </w:r>
    </w:p>
    <w:p w14:paraId="2AB8F890" w14:textId="175BD24B" w:rsidR="7AB86FFD" w:rsidRDefault="7AB86FFD" w:rsidP="7D19E680">
      <w:pPr>
        <w:rPr>
          <w:u w:val="single"/>
        </w:rPr>
      </w:pPr>
      <w:r w:rsidRPr="7D19E680">
        <w:rPr>
          <w:u w:val="single"/>
        </w:rPr>
        <w:t>11:40 – 1:00, Session 1</w:t>
      </w:r>
    </w:p>
    <w:p w14:paraId="77BD7CC3" w14:textId="18EEBF89" w:rsidR="06231AB7" w:rsidRDefault="06231AB7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Ferdinand Hollauf,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A </w:t>
      </w:r>
      <w:proofErr w:type="spell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multicadence</w:t>
      </w:r>
      <w:proofErr w:type="spell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study of the variable stars in Tr37: accretion stability, inner disk properties, and activity</w:t>
      </w:r>
    </w:p>
    <w:p w14:paraId="56D6AC2F" w14:textId="1314E09F" w:rsidR="3D671B78" w:rsidRDefault="3D671B78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Kieran Stuart, Modelling the emergence and evolution of the rotation–activity relation</w:t>
      </w:r>
    </w:p>
    <w:p w14:paraId="465005CA" w14:textId="06BEC32E" w:rsidR="06231AB7" w:rsidRDefault="06231AB7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 Yingjie Luo, </w:t>
      </w:r>
      <w:r w:rsidR="73FB4D7B"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Title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</w:t>
      </w:r>
    </w:p>
    <w:p w14:paraId="1B6E0E43" w14:textId="37633E4C" w:rsidR="6A484333" w:rsidRDefault="6A484333" w:rsidP="7D19E680">
      <w:pPr>
        <w:spacing w:line="276" w:lineRule="auto"/>
        <w:rPr>
          <w:rFonts w:ascii="Aptos" w:eastAsia="Aptos" w:hAnsi="Aptos" w:cs="Aptos"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Rowan Smith, </w:t>
      </w:r>
      <w:proofErr w:type="gram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How</w:t>
      </w:r>
      <w:proofErr w:type="gram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do stars form within galaxies?</w:t>
      </w:r>
    </w:p>
    <w:p w14:paraId="22D65784" w14:textId="5AB99843" w:rsidR="7D19E680" w:rsidRDefault="7D19E680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</w:p>
    <w:p w14:paraId="6C379DF6" w14:textId="40352D21" w:rsidR="7AB86FFD" w:rsidRDefault="7AB86FFD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u w:val="single"/>
        </w:rPr>
        <w:t>1:20 – 2:20, Posters</w:t>
      </w:r>
    </w:p>
    <w:p w14:paraId="6F0218B6" w14:textId="5C6F7D09" w:rsidR="03B024FA" w:rsidRDefault="03B024FA" w:rsidP="7D19E680">
      <w:pPr>
        <w:spacing w:line="276" w:lineRule="auto"/>
        <w:rPr>
          <w:rFonts w:ascii="Aptos" w:eastAsia="Aptos" w:hAnsi="Aptos" w:cs="Aptos"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Aurora Sicilia-Aguilar, </w:t>
      </w:r>
      <w:proofErr w:type="gram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Using</w:t>
      </w:r>
      <w:proofErr w:type="gram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time to map space" and the North-PHASE Legacy Survey</w:t>
      </w:r>
    </w:p>
    <w:p w14:paraId="68B612F0" w14:textId="6CB622D0" w:rsidR="03B024FA" w:rsidRDefault="03B024FA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Varun Deshmukh,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Title</w:t>
      </w:r>
    </w:p>
    <w:p w14:paraId="56624CD2" w14:textId="7890F38E" w:rsidR="03B024FA" w:rsidRDefault="03B024FA" w:rsidP="7D19E680">
      <w:pPr>
        <w:spacing w:line="276" w:lineRule="auto"/>
        <w:rPr>
          <w:rFonts w:ascii="Aptos" w:eastAsia="Aptos" w:hAnsi="Aptos" w:cs="Aptos"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Ernesto Giulio </w:t>
      </w:r>
      <w:proofErr w:type="spellStart"/>
      <w:r w:rsidRPr="7D19E680">
        <w:rPr>
          <w:rFonts w:ascii="Aptos" w:eastAsia="Aptos" w:hAnsi="Aptos" w:cs="Aptos"/>
          <w:sz w:val="24"/>
          <w:szCs w:val="24"/>
          <w:lang w:val="en-US"/>
        </w:rPr>
        <w:t>Mustienes</w:t>
      </w:r>
      <w:proofErr w:type="spellEnd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 Rando,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Variability in the star-forming Perseus clusters</w:t>
      </w:r>
    </w:p>
    <w:p w14:paraId="7A8B3A9A" w14:textId="6B80472C" w:rsidR="03B024FA" w:rsidRDefault="03B024FA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Lucy </w:t>
      </w:r>
      <w:proofErr w:type="gramStart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Arditi, 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Dynamics</w:t>
      </w:r>
      <w:proofErr w:type="gram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of Tidally Perturbed, Rotating Stellar Systems</w:t>
      </w:r>
    </w:p>
    <w:p w14:paraId="2511BD45" w14:textId="4C1C71D0" w:rsidR="03B024FA" w:rsidRDefault="03B024FA" w:rsidP="7D19E680">
      <w:pPr>
        <w:spacing w:line="276" w:lineRule="auto"/>
      </w:pPr>
      <w:proofErr w:type="spellStart"/>
      <w:r w:rsidRPr="7D19E680">
        <w:rPr>
          <w:rFonts w:ascii="Aptos" w:eastAsia="Aptos" w:hAnsi="Aptos" w:cs="Aptos"/>
          <w:sz w:val="24"/>
          <w:szCs w:val="24"/>
          <w:lang w:val="en-US"/>
        </w:rPr>
        <w:t>Hexuan</w:t>
      </w:r>
      <w:proofErr w:type="spellEnd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spellStart"/>
      <w:proofErr w:type="gramStart"/>
      <w:r w:rsidRPr="7D19E680">
        <w:rPr>
          <w:rFonts w:ascii="Aptos" w:eastAsia="Aptos" w:hAnsi="Aptos" w:cs="Aptos"/>
          <w:sz w:val="24"/>
          <w:szCs w:val="24"/>
          <w:lang w:val="en-US"/>
        </w:rPr>
        <w:t>Zhao,</w:t>
      </w:r>
      <w:r w:rsidR="51BE6796"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Title</w:t>
      </w:r>
      <w:proofErr w:type="spellEnd"/>
      <w:proofErr w:type="gram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</w:t>
      </w:r>
    </w:p>
    <w:p w14:paraId="39653B98" w14:textId="4CE0CA8A" w:rsidR="3789FDB4" w:rsidRDefault="3789FDB4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Ruhee </w:t>
      </w:r>
      <w:proofErr w:type="gramStart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Kahar, 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Title</w:t>
      </w:r>
      <w:proofErr w:type="gram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</w:t>
      </w:r>
    </w:p>
    <w:p w14:paraId="7C751C5D" w14:textId="42313EFE" w:rsidR="3789FDB4" w:rsidRDefault="3789FDB4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Debesh Bhattacharjee,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Time Evolution of Flare-accelerated Electron Distribution using X-Ray Observations and Warm-Target Model: total power and lower energy cut-off</w:t>
      </w:r>
    </w:p>
    <w:p w14:paraId="59B29EA7" w14:textId="26D3A4EA" w:rsidR="7D19E680" w:rsidRDefault="7D19E680" w:rsidP="7D19E680">
      <w:pPr>
        <w:spacing w:line="276" w:lineRule="auto"/>
        <w:rPr>
          <w:u w:val="single"/>
        </w:rPr>
      </w:pPr>
    </w:p>
    <w:p w14:paraId="46293D9D" w14:textId="4F6807D3" w:rsidR="7AB86FFD" w:rsidRDefault="7AB86FFD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u w:val="single"/>
        </w:rPr>
        <w:t>2:20 – 3:40, Session 2</w:t>
      </w:r>
    </w:p>
    <w:p w14:paraId="6E029001" w14:textId="63F4A0B0" w:rsidR="3814C0D6" w:rsidRDefault="3814C0D6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Roland Young</w:t>
      </w:r>
    </w:p>
    <w:p w14:paraId="5DF8BE0F" w14:textId="55F31775" w:rsidR="3814C0D6" w:rsidRDefault="3814C0D6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2:40 – 3:40     Emmaneul Saridakis</w:t>
      </w:r>
    </w:p>
    <w:p w14:paraId="49D8E477" w14:textId="39062B35" w:rsidR="7D19E680" w:rsidRDefault="7D19E680"/>
    <w:p w14:paraId="45667CB5" w14:textId="210D2EE7" w:rsidR="7D19E680" w:rsidRDefault="7D19E680" w:rsidP="7D19E680"/>
    <w:p w14:paraId="79FA1DEA" w14:textId="6E917E85" w:rsidR="281068C6" w:rsidRDefault="281068C6" w:rsidP="7D19E680">
      <w:pPr>
        <w:rPr>
          <w:b/>
          <w:bCs/>
          <w:u w:val="single"/>
        </w:rPr>
      </w:pPr>
      <w:r w:rsidRPr="7D19E680">
        <w:rPr>
          <w:b/>
          <w:bCs/>
        </w:rPr>
        <w:t>Condensed Matter and Material Sciences</w:t>
      </w:r>
      <w:r w:rsidR="14D4B78C" w:rsidRPr="7D19E680">
        <w:rPr>
          <w:b/>
          <w:bCs/>
        </w:rPr>
        <w:t>, Room 2F14</w:t>
      </w:r>
    </w:p>
    <w:p w14:paraId="6C60EA3B" w14:textId="175BD24B" w:rsidR="34DC416E" w:rsidRDefault="34DC416E" w:rsidP="7D19E680">
      <w:pPr>
        <w:rPr>
          <w:u w:val="single"/>
        </w:rPr>
      </w:pPr>
      <w:r w:rsidRPr="7D19E680">
        <w:rPr>
          <w:u w:val="single"/>
        </w:rPr>
        <w:t>11:40 – 1:00, Session 1</w:t>
      </w:r>
    </w:p>
    <w:p w14:paraId="130DF82A" w14:textId="115656A9" w:rsidR="259EA87A" w:rsidRDefault="259EA87A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Laura Mazón Maldonado</w:t>
      </w:r>
    </w:p>
    <w:p w14:paraId="10519509" w14:textId="146F82DC" w:rsidR="259EA87A" w:rsidRDefault="259EA87A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Michael McKinlay,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Development and </w:t>
      </w:r>
      <w:proofErr w:type="spell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Characterisation</w:t>
      </w:r>
      <w:proofErr w:type="spell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of </w:t>
      </w:r>
      <w:proofErr w:type="spell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Tribophotonic</w:t>
      </w:r>
      <w:proofErr w:type="spell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Devices for Optical Modulation</w:t>
      </w:r>
    </w:p>
    <w:p w14:paraId="5E2F9B62" w14:textId="3963733E" w:rsidR="259EA87A" w:rsidRDefault="259EA87A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Connor Steward Inglis,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Frustrated under pressure: solid-state refrigerants for environmentally friendly cooling</w:t>
      </w:r>
    </w:p>
    <w:p w14:paraId="0DB937C4" w14:textId="77EB054D" w:rsidR="259EA87A" w:rsidRDefault="259EA87A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lastRenderedPageBreak/>
        <w:t xml:space="preserve">Harry Mullineaux </w:t>
      </w:r>
      <w:proofErr w:type="gramStart"/>
      <w:r w:rsidRPr="7D19E680">
        <w:rPr>
          <w:rFonts w:ascii="Aptos" w:eastAsia="Aptos" w:hAnsi="Aptos" w:cs="Aptos"/>
          <w:sz w:val="24"/>
          <w:szCs w:val="24"/>
          <w:lang w:val="en-US"/>
        </w:rPr>
        <w:t>Sanders,</w:t>
      </w:r>
      <w:r w:rsidR="6337C041" w:rsidRPr="7D19E680">
        <w:rPr>
          <w:rFonts w:ascii="Aptos" w:eastAsia="Aptos" w:hAnsi="Aptos" w:cs="Aptos"/>
          <w:sz w:val="24"/>
          <w:szCs w:val="24"/>
          <w:lang w:val="en-US"/>
        </w:rPr>
        <w:t xml:space="preserve"> 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Topological</w:t>
      </w:r>
      <w:proofErr w:type="gram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Classification of Periodic and Quasi-periodically Driven Interfaces </w:t>
      </w:r>
    </w:p>
    <w:p w14:paraId="135CC15A" w14:textId="3DF325F2" w:rsidR="7D19E680" w:rsidRDefault="7D19E680"/>
    <w:p w14:paraId="64247C6E" w14:textId="140381EC" w:rsidR="34DC416E" w:rsidRDefault="34DC416E" w:rsidP="7D19E680">
      <w:pPr>
        <w:rPr>
          <w:u w:val="single"/>
        </w:rPr>
      </w:pPr>
      <w:r w:rsidRPr="7D19E680">
        <w:rPr>
          <w:u w:val="single"/>
        </w:rPr>
        <w:t>1:20 – 2:20, Posters</w:t>
      </w:r>
    </w:p>
    <w:p w14:paraId="4DD7FB72" w14:textId="573952FE" w:rsidR="120FA2F4" w:rsidRDefault="120FA2F4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Qadir Rehman</w:t>
      </w:r>
    </w:p>
    <w:p w14:paraId="7EA262CE" w14:textId="4D18ED5F" w:rsidR="120FA2F4" w:rsidRDefault="120FA2F4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David A. Lewis</w:t>
      </w:r>
    </w:p>
    <w:p w14:paraId="1160BB20" w14:textId="5F2077FE" w:rsidR="120FA2F4" w:rsidRDefault="120FA2F4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Kirstin Saunders,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Optical and Mechanical Properties of Non-Stoichiometric Silicon Nitride Thin Films Deposited by a PECVD Method </w:t>
      </w:r>
    </w:p>
    <w:p w14:paraId="45E40E26" w14:textId="40A03A9B" w:rsidR="120FA2F4" w:rsidRDefault="120FA2F4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Jiaqi Zong</w:t>
      </w:r>
    </w:p>
    <w:p w14:paraId="0BFF21AE" w14:textId="28501EA2" w:rsidR="120FA2F4" w:rsidRDefault="120FA2F4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Mohammad </w:t>
      </w:r>
      <w:proofErr w:type="gramStart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Mogri, 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Statistical</w:t>
      </w:r>
      <w:proofErr w:type="gram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properties of the Edward-Wilkinson model in networks</w:t>
      </w:r>
    </w:p>
    <w:p w14:paraId="40580873" w14:textId="576FAEAE" w:rsidR="120FA2F4" w:rsidRDefault="120FA2F4" w:rsidP="7D19E680">
      <w:pPr>
        <w:spacing w:line="276" w:lineRule="auto"/>
        <w:rPr>
          <w:rFonts w:ascii="Aptos" w:eastAsia="Aptos" w:hAnsi="Aptos" w:cs="Aptos"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Julian Mayr,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Dynamical phases, </w:t>
      </w:r>
      <w:proofErr w:type="spell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bistability</w:t>
      </w:r>
      <w:proofErr w:type="spell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and density-wave resonances in BECs in a transversely pumped optical cavity</w:t>
      </w: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  </w:t>
      </w:r>
    </w:p>
    <w:p w14:paraId="74818399" w14:textId="1E8A569E" w:rsidR="120FA2F4" w:rsidRDefault="120FA2F4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Evgenia Georgiadou,  </w:t>
      </w:r>
    </w:p>
    <w:p w14:paraId="5175E8ED" w14:textId="6536B5D6" w:rsidR="120FA2F4" w:rsidRDefault="120FA2F4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Aryaveer Singh, </w:t>
      </w:r>
    </w:p>
    <w:p w14:paraId="46094CB6" w14:textId="62AA687F" w:rsidR="67F9D010" w:rsidRDefault="67F9D010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Lorenzo Carfora, second year PhD,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Bose-Hubbard model on ladder lattices</w:t>
      </w:r>
    </w:p>
    <w:p w14:paraId="4AEB38D4" w14:textId="465AE021" w:rsidR="67F9D010" w:rsidRDefault="67F9D010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Max Pelly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, </w:t>
      </w:r>
      <w:proofErr w:type="spell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Nanocalorimetry</w:t>
      </w:r>
      <w:proofErr w:type="spell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of CeRh2As2</w:t>
      </w:r>
    </w:p>
    <w:p w14:paraId="1EA78212" w14:textId="0DBCF862" w:rsidR="111DCA3E" w:rsidRDefault="111DCA3E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Tereza Prokopová,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Investigating the Effect of Extrusion on Semi-solid Cream Formulations</w:t>
      </w:r>
    </w:p>
    <w:p w14:paraId="7EA0DCB9" w14:textId="2CACCB1B" w:rsidR="7D19E680" w:rsidRDefault="7D19E680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</w:p>
    <w:p w14:paraId="41D33144" w14:textId="45B14F70" w:rsidR="34DC416E" w:rsidRDefault="34DC416E" w:rsidP="7D19E680">
      <w:pPr>
        <w:rPr>
          <w:u w:val="single"/>
        </w:rPr>
      </w:pPr>
      <w:r w:rsidRPr="7D19E680">
        <w:rPr>
          <w:u w:val="single"/>
        </w:rPr>
        <w:t>2:20 – 3:40, Session 2</w:t>
      </w:r>
    </w:p>
    <w:p w14:paraId="7D9CA5B9" w14:textId="74A9C434" w:rsidR="689E0D89" w:rsidRDefault="689E0D89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Luke C. Rhodes,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Influence of Higher-order van hove singularities on unconventional superconductors</w:t>
      </w:r>
    </w:p>
    <w:p w14:paraId="22350A3C" w14:textId="1D77B987" w:rsidR="689E0D89" w:rsidRDefault="689E0D89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Henry Legg,</w:t>
      </w:r>
    </w:p>
    <w:p w14:paraId="2945D30D" w14:textId="5485A22A" w:rsidR="689E0D89" w:rsidRDefault="689E0D89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Dr. </w:t>
      </w:r>
      <w:proofErr w:type="spellStart"/>
      <w:r w:rsidRPr="7D19E680">
        <w:rPr>
          <w:rFonts w:ascii="Aptos" w:eastAsia="Aptos" w:hAnsi="Aptos" w:cs="Aptos"/>
          <w:sz w:val="24"/>
          <w:szCs w:val="24"/>
          <w:lang w:val="en-US"/>
        </w:rPr>
        <w:t>Hrishit</w:t>
      </w:r>
      <w:proofErr w:type="spellEnd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 Banerjee, </w:t>
      </w:r>
    </w:p>
    <w:p w14:paraId="581FB9A1" w14:textId="0627C6DA" w:rsidR="689E0D89" w:rsidRDefault="689E0D89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Prof. David Keeble, </w:t>
      </w:r>
      <w:r w:rsidRPr="7D19E680">
        <w:rPr>
          <w:rFonts w:ascii="Aptos" w:eastAsia="Aptos" w:hAnsi="Aptos" w:cs="Aptos"/>
          <w:i/>
          <w:iCs/>
          <w:sz w:val="24"/>
          <w:szCs w:val="24"/>
        </w:rPr>
        <w:t>Identification of vacancy point defects in energy materials using positron annihilation spectroscopy</w:t>
      </w:r>
    </w:p>
    <w:p w14:paraId="4D5E116C" w14:textId="439916EC" w:rsidR="7D19E680" w:rsidRDefault="7D19E680" w:rsidP="7D19E680"/>
    <w:p w14:paraId="406D189F" w14:textId="43914363" w:rsidR="281068C6" w:rsidRDefault="281068C6" w:rsidP="7D19E680">
      <w:pPr>
        <w:rPr>
          <w:b/>
          <w:bCs/>
        </w:rPr>
      </w:pPr>
      <w:r w:rsidRPr="7D19E680">
        <w:rPr>
          <w:b/>
          <w:bCs/>
        </w:rPr>
        <w:t>Energy</w:t>
      </w:r>
      <w:r w:rsidR="37CEA5B1" w:rsidRPr="7D19E680">
        <w:rPr>
          <w:b/>
          <w:bCs/>
        </w:rPr>
        <w:t>, Room 1S06</w:t>
      </w:r>
    </w:p>
    <w:p w14:paraId="1623DFCB" w14:textId="175BD24B" w:rsidR="485BFF3F" w:rsidRDefault="485BFF3F" w:rsidP="7D19E680">
      <w:pPr>
        <w:rPr>
          <w:u w:val="single"/>
        </w:rPr>
      </w:pPr>
      <w:r w:rsidRPr="7D19E680">
        <w:rPr>
          <w:u w:val="single"/>
        </w:rPr>
        <w:t>11:40 – 1:00, Session 1</w:t>
      </w:r>
    </w:p>
    <w:p w14:paraId="47938F68" w14:textId="74E8467E" w:rsidR="246C7D89" w:rsidRDefault="246C7D89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Sidney Pauly, </w:t>
      </w:r>
      <w:proofErr w:type="gramStart"/>
      <w:r w:rsidRPr="7D19E680">
        <w:rPr>
          <w:rFonts w:ascii="Aptos" w:eastAsia="Aptos" w:hAnsi="Aptos" w:cs="Aptos"/>
          <w:sz w:val="24"/>
          <w:szCs w:val="24"/>
        </w:rPr>
        <w:t>How</w:t>
      </w:r>
      <w:proofErr w:type="gramEnd"/>
      <w:r w:rsidRPr="7D19E680">
        <w:rPr>
          <w:rFonts w:ascii="Aptos" w:eastAsia="Aptos" w:hAnsi="Aptos" w:cs="Aptos"/>
          <w:sz w:val="24"/>
          <w:szCs w:val="24"/>
        </w:rPr>
        <w:t xml:space="preserve"> to create faster numerical solvers through C extensions for python: show cased on Newton-Raphson </w:t>
      </w:r>
      <w:proofErr w:type="spellStart"/>
      <w:r w:rsidRPr="7D19E680">
        <w:rPr>
          <w:rFonts w:ascii="Aptos" w:eastAsia="Aptos" w:hAnsi="Aptos" w:cs="Aptos"/>
          <w:sz w:val="24"/>
          <w:szCs w:val="24"/>
        </w:rPr>
        <w:t>powerflow</w:t>
      </w:r>
      <w:proofErr w:type="spellEnd"/>
      <w:r w:rsidRPr="7D19E680">
        <w:rPr>
          <w:rFonts w:ascii="Aptos" w:eastAsia="Aptos" w:hAnsi="Aptos" w:cs="Aptos"/>
          <w:sz w:val="24"/>
          <w:szCs w:val="24"/>
        </w:rPr>
        <w:t xml:space="preserve">  </w:t>
      </w:r>
    </w:p>
    <w:p w14:paraId="6FA8A794" w14:textId="3885338D" w:rsidR="7D19E680" w:rsidRDefault="7D19E680"/>
    <w:p w14:paraId="0E05D0F8" w14:textId="140381EC" w:rsidR="485BFF3F" w:rsidRDefault="485BFF3F" w:rsidP="7D19E680">
      <w:pPr>
        <w:rPr>
          <w:u w:val="single"/>
        </w:rPr>
      </w:pPr>
      <w:r w:rsidRPr="7D19E680">
        <w:rPr>
          <w:u w:val="single"/>
        </w:rPr>
        <w:lastRenderedPageBreak/>
        <w:t>1:20 – 2:20, Posters</w:t>
      </w:r>
    </w:p>
    <w:p w14:paraId="5044EE96" w14:textId="6BDEF4E6" w:rsidR="7D19E680" w:rsidRDefault="7D19E680"/>
    <w:p w14:paraId="59E7B758" w14:textId="45B14F70" w:rsidR="485BFF3F" w:rsidRDefault="485BFF3F" w:rsidP="7D19E680">
      <w:pPr>
        <w:rPr>
          <w:u w:val="single"/>
        </w:rPr>
      </w:pPr>
      <w:r w:rsidRPr="7D19E680">
        <w:rPr>
          <w:u w:val="single"/>
        </w:rPr>
        <w:t>2:20 – 3:40, Session 2</w:t>
      </w:r>
    </w:p>
    <w:p w14:paraId="02CE6090" w14:textId="74226767" w:rsidR="7D19E680" w:rsidRDefault="7D19E680"/>
    <w:p w14:paraId="1A25F650" w14:textId="7471C026" w:rsidR="281068C6" w:rsidRDefault="281068C6" w:rsidP="7D19E680">
      <w:pPr>
        <w:rPr>
          <w:b/>
          <w:bCs/>
        </w:rPr>
      </w:pPr>
      <w:r w:rsidRPr="7D19E680">
        <w:rPr>
          <w:b/>
          <w:bCs/>
        </w:rPr>
        <w:t>Nuclear Physics</w:t>
      </w:r>
      <w:r w:rsidR="5AD0E601" w:rsidRPr="7D19E680">
        <w:rPr>
          <w:b/>
          <w:bCs/>
        </w:rPr>
        <w:t>, Room 1G05</w:t>
      </w:r>
    </w:p>
    <w:p w14:paraId="15B31820" w14:textId="175BD24B" w:rsidR="7A1680C5" w:rsidRDefault="7A1680C5">
      <w:r w:rsidRPr="7D19E680">
        <w:rPr>
          <w:u w:val="single"/>
        </w:rPr>
        <w:t>11:40 – 1:00, Session 1</w:t>
      </w:r>
    </w:p>
    <w:p w14:paraId="176F16D7" w14:textId="23140B04" w:rsidR="11114245" w:rsidRDefault="11114245" w:rsidP="7D19E680">
      <w:pPr>
        <w:spacing w:line="276" w:lineRule="auto"/>
        <w:rPr>
          <w:rFonts w:ascii="Aptos" w:eastAsia="Aptos" w:hAnsi="Aptos" w:cs="Aptos"/>
          <w:sz w:val="24"/>
          <w:szCs w:val="24"/>
        </w:rPr>
      </w:pPr>
      <w:r w:rsidRPr="7D19E680">
        <w:rPr>
          <w:rFonts w:ascii="Aptos" w:eastAsia="Aptos" w:hAnsi="Aptos" w:cs="Aptos"/>
          <w:sz w:val="24"/>
          <w:szCs w:val="24"/>
        </w:rPr>
        <w:t>Emmanuel Odusina, Cross section measurement of the 26Al (</w:t>
      </w:r>
      <w:proofErr w:type="spellStart"/>
      <w:proofErr w:type="gramStart"/>
      <w:r w:rsidRPr="7D19E680">
        <w:rPr>
          <w:rFonts w:ascii="Aptos" w:eastAsia="Aptos" w:hAnsi="Aptos" w:cs="Aptos"/>
          <w:sz w:val="24"/>
          <w:szCs w:val="24"/>
        </w:rPr>
        <w:t>n,a</w:t>
      </w:r>
      <w:proofErr w:type="spellEnd"/>
      <w:proofErr w:type="gramEnd"/>
      <w:r w:rsidRPr="7D19E680">
        <w:rPr>
          <w:rFonts w:ascii="Aptos" w:eastAsia="Aptos" w:hAnsi="Aptos" w:cs="Aptos"/>
          <w:sz w:val="24"/>
          <w:szCs w:val="24"/>
        </w:rPr>
        <w:t>) and (</w:t>
      </w:r>
      <w:proofErr w:type="spellStart"/>
      <w:proofErr w:type="gramStart"/>
      <w:r w:rsidRPr="7D19E680">
        <w:rPr>
          <w:rFonts w:ascii="Aptos" w:eastAsia="Aptos" w:hAnsi="Aptos" w:cs="Aptos"/>
          <w:sz w:val="24"/>
          <w:szCs w:val="24"/>
        </w:rPr>
        <w:t>n,p</w:t>
      </w:r>
      <w:proofErr w:type="spellEnd"/>
      <w:proofErr w:type="gramEnd"/>
      <w:r w:rsidRPr="7D19E680">
        <w:rPr>
          <w:rFonts w:ascii="Aptos" w:eastAsia="Aptos" w:hAnsi="Aptos" w:cs="Aptos"/>
          <w:sz w:val="24"/>
          <w:szCs w:val="24"/>
        </w:rPr>
        <w:t xml:space="preserve">) reactions at CERN </w:t>
      </w:r>
      <w:proofErr w:type="spellStart"/>
      <w:r w:rsidRPr="7D19E680">
        <w:rPr>
          <w:rFonts w:ascii="Aptos" w:eastAsia="Aptos" w:hAnsi="Aptos" w:cs="Aptos"/>
          <w:sz w:val="24"/>
          <w:szCs w:val="24"/>
        </w:rPr>
        <w:t>n_TOF</w:t>
      </w:r>
      <w:proofErr w:type="spellEnd"/>
    </w:p>
    <w:p w14:paraId="328C94E8" w14:textId="7A52EE82" w:rsidR="7D19E680" w:rsidRDefault="7D19E680"/>
    <w:p w14:paraId="12695275" w14:textId="140381EC" w:rsidR="7A1680C5" w:rsidRDefault="7A1680C5">
      <w:r>
        <w:t>1:20 – 2:20, Posters</w:t>
      </w:r>
    </w:p>
    <w:p w14:paraId="604438D4" w14:textId="647D686E" w:rsidR="336E2687" w:rsidRDefault="336E2687" w:rsidP="7D19E680">
      <w:pPr>
        <w:rPr>
          <w:rFonts w:ascii="Aptos" w:eastAsia="Aptos" w:hAnsi="Aptos" w:cs="Aptos"/>
        </w:rPr>
      </w:pPr>
      <w:r w:rsidRPr="7D19E680">
        <w:rPr>
          <w:rFonts w:ascii="Aptos" w:eastAsia="Aptos" w:hAnsi="Aptos" w:cs="Aptos"/>
          <w:sz w:val="24"/>
          <w:szCs w:val="24"/>
        </w:rPr>
        <w:t>Kellie-Anna Byrne, Measurement of hypoxia within cancerous tumours using electrons</w:t>
      </w:r>
    </w:p>
    <w:p w14:paraId="68363A33" w14:textId="6BDEF4E6" w:rsidR="7D19E680" w:rsidRDefault="7D19E680"/>
    <w:p w14:paraId="4042D2D4" w14:textId="45B14F70" w:rsidR="7A1680C5" w:rsidRDefault="7A1680C5">
      <w:r>
        <w:t>2:20 – 3:40, Session 2</w:t>
      </w:r>
    </w:p>
    <w:p w14:paraId="312C0FD1" w14:textId="56C5CB6D" w:rsidR="7D19E680" w:rsidRDefault="7D19E680"/>
    <w:p w14:paraId="148734D1" w14:textId="2B558022" w:rsidR="498962BA" w:rsidRDefault="498962BA" w:rsidP="7D19E680">
      <w:pPr>
        <w:rPr>
          <w:b/>
          <w:bCs/>
        </w:rPr>
      </w:pPr>
      <w:r w:rsidRPr="7D19E680">
        <w:rPr>
          <w:b/>
          <w:bCs/>
        </w:rPr>
        <w:t>Particle Physics</w:t>
      </w:r>
      <w:r w:rsidR="46178B3E" w:rsidRPr="7D19E680">
        <w:rPr>
          <w:b/>
          <w:bCs/>
        </w:rPr>
        <w:t>, Room 2S14</w:t>
      </w:r>
    </w:p>
    <w:p w14:paraId="728FD179" w14:textId="175BD24B" w:rsidR="498962BA" w:rsidRDefault="498962BA" w:rsidP="7D19E680">
      <w:pPr>
        <w:rPr>
          <w:u w:val="single"/>
        </w:rPr>
      </w:pPr>
      <w:r w:rsidRPr="7D19E680">
        <w:rPr>
          <w:u w:val="single"/>
        </w:rPr>
        <w:t>11:40 – 1:00, Session 1</w:t>
      </w:r>
    </w:p>
    <w:p w14:paraId="5A66D0A7" w14:textId="140381EC" w:rsidR="498962BA" w:rsidRDefault="498962BA" w:rsidP="7D19E680">
      <w:pPr>
        <w:rPr>
          <w:u w:val="single"/>
        </w:rPr>
      </w:pPr>
      <w:r w:rsidRPr="7D19E680">
        <w:rPr>
          <w:u w:val="single"/>
        </w:rPr>
        <w:t>1:20 – 2:20, Posters</w:t>
      </w:r>
    </w:p>
    <w:p w14:paraId="0EB1687E" w14:textId="03D55EE8" w:rsidR="1C5819A0" w:rsidRDefault="1C5819A0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Quratulain Zahoor, Quality control testing of Type-1 </w:t>
      </w:r>
      <w:proofErr w:type="gramStart"/>
      <w:r w:rsidRPr="7D19E680">
        <w:rPr>
          <w:rFonts w:ascii="Aptos" w:eastAsia="Aptos" w:hAnsi="Aptos" w:cs="Aptos"/>
          <w:sz w:val="24"/>
          <w:szCs w:val="24"/>
          <w:lang w:val="en-US"/>
        </w:rPr>
        <w:t>power</w:t>
      </w:r>
      <w:proofErr w:type="gramEnd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 services for ATLAS </w:t>
      </w:r>
      <w:proofErr w:type="spellStart"/>
      <w:r w:rsidRPr="7D19E680">
        <w:rPr>
          <w:rFonts w:ascii="Aptos" w:eastAsia="Aptos" w:hAnsi="Aptos" w:cs="Aptos"/>
          <w:sz w:val="24"/>
          <w:szCs w:val="24"/>
          <w:lang w:val="en-US"/>
        </w:rPr>
        <w:t>ITk</w:t>
      </w:r>
      <w:proofErr w:type="spellEnd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 Outer endcap</w:t>
      </w:r>
    </w:p>
    <w:p w14:paraId="2D73CB11" w14:textId="6BDEF4E6" w:rsidR="7D19E680" w:rsidRDefault="7D19E680"/>
    <w:p w14:paraId="6161996B" w14:textId="45B14F70" w:rsidR="498962BA" w:rsidRDefault="498962BA" w:rsidP="7D19E680">
      <w:pPr>
        <w:rPr>
          <w:u w:val="single"/>
        </w:rPr>
      </w:pPr>
      <w:r w:rsidRPr="7D19E680">
        <w:rPr>
          <w:u w:val="single"/>
        </w:rPr>
        <w:t>2:20 – 3:40, Session 2</w:t>
      </w:r>
    </w:p>
    <w:p w14:paraId="56D8B565" w14:textId="261C98C4" w:rsidR="7FB45E87" w:rsidRDefault="7FB45E87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Bowen </w:t>
      </w:r>
      <w:proofErr w:type="gramStart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Wang, 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Near</w:t>
      </w:r>
      <w:proofErr w:type="gram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-infrared fluorescent glutathione capped gold nanoclusters: impact of synthesis conditions and </w:t>
      </w:r>
      <w:proofErr w:type="spell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hairpinDNA</w:t>
      </w:r>
      <w:proofErr w:type="spell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functionalization</w:t>
      </w:r>
    </w:p>
    <w:p w14:paraId="5B9FA2CC" w14:textId="57F335A8" w:rsidR="7FB45E87" w:rsidRDefault="7FB45E87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Abhishek </w:t>
      </w:r>
      <w:proofErr w:type="spellStart"/>
      <w:r w:rsidRPr="7D19E680">
        <w:rPr>
          <w:rFonts w:ascii="Aptos" w:eastAsia="Aptos" w:hAnsi="Aptos" w:cs="Aptos"/>
          <w:sz w:val="24"/>
          <w:szCs w:val="24"/>
          <w:lang w:val="en-US"/>
        </w:rPr>
        <w:t>Bohare</w:t>
      </w:r>
      <w:proofErr w:type="spellEnd"/>
      <w:r w:rsidRPr="7D19E680">
        <w:rPr>
          <w:rFonts w:ascii="Aptos" w:eastAsia="Aptos" w:hAnsi="Aptos" w:cs="Aptos"/>
          <w:sz w:val="24"/>
          <w:szCs w:val="24"/>
          <w:lang w:val="en-US"/>
        </w:rPr>
        <w:t>,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“Search for CP violation in D0 -&gt; phi gamma decays at Hadron Collider”</w:t>
      </w:r>
    </w:p>
    <w:p w14:paraId="757412E7" w14:textId="2EA69C9B" w:rsidR="7D19E680" w:rsidRDefault="7D19E680"/>
    <w:p w14:paraId="52CD9E03" w14:textId="7A5A238A" w:rsidR="7D19E680" w:rsidRDefault="7D19E680"/>
    <w:p w14:paraId="72DE2F84" w14:textId="5277F51C" w:rsidR="498962BA" w:rsidRDefault="498962BA" w:rsidP="7D19E680">
      <w:pPr>
        <w:rPr>
          <w:b/>
          <w:bCs/>
        </w:rPr>
      </w:pPr>
      <w:r w:rsidRPr="7D19E680">
        <w:rPr>
          <w:b/>
          <w:bCs/>
        </w:rPr>
        <w:t>Photonics</w:t>
      </w:r>
      <w:r w:rsidR="220D0B79" w:rsidRPr="7D19E680">
        <w:rPr>
          <w:b/>
          <w:bCs/>
        </w:rPr>
        <w:t>, Room 2S13</w:t>
      </w:r>
    </w:p>
    <w:p w14:paraId="017B1455" w14:textId="175BD24B" w:rsidR="498962BA" w:rsidRDefault="498962BA" w:rsidP="7D19E680">
      <w:pPr>
        <w:rPr>
          <w:u w:val="single"/>
        </w:rPr>
      </w:pPr>
      <w:r w:rsidRPr="7D19E680">
        <w:rPr>
          <w:u w:val="single"/>
        </w:rPr>
        <w:t>11:40 – 1:00, Session 1</w:t>
      </w:r>
    </w:p>
    <w:p w14:paraId="15C549AA" w14:textId="2F61904B" w:rsidR="2406F23A" w:rsidRDefault="2406F23A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Liam King,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TADF OLEDs for high-speed visible light communication</w:t>
      </w:r>
    </w:p>
    <w:p w14:paraId="1D270395" w14:textId="4F1242A5" w:rsidR="2406F23A" w:rsidRDefault="2406F23A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Rebecca Meehan, </w:t>
      </w:r>
    </w:p>
    <w:p w14:paraId="5B3CB826" w14:textId="5C7A470B" w:rsidR="2406F23A" w:rsidRDefault="2406F23A" w:rsidP="7D19E680">
      <w:pPr>
        <w:spacing w:line="276" w:lineRule="auto"/>
        <w:rPr>
          <w:rFonts w:ascii="Aptos" w:eastAsia="Aptos" w:hAnsi="Aptos" w:cs="Aptos"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Saban Tosun, </w:t>
      </w:r>
    </w:p>
    <w:p w14:paraId="0EEEF106" w14:textId="140381EC" w:rsidR="498962BA" w:rsidRDefault="498962BA" w:rsidP="7D19E680">
      <w:pPr>
        <w:rPr>
          <w:u w:val="single"/>
        </w:rPr>
      </w:pPr>
      <w:r w:rsidRPr="7D19E680">
        <w:rPr>
          <w:u w:val="single"/>
        </w:rPr>
        <w:lastRenderedPageBreak/>
        <w:t>1:20 – 2:20, Posters</w:t>
      </w:r>
    </w:p>
    <w:p w14:paraId="62D20F23" w14:textId="77828D48" w:rsidR="29849281" w:rsidRDefault="29849281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Graham Bruce, </w:t>
      </w:r>
    </w:p>
    <w:p w14:paraId="68801173" w14:textId="511B60C8" w:rsidR="29849281" w:rsidRDefault="29849281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Edward Appleton,</w:t>
      </w:r>
    </w:p>
    <w:p w14:paraId="67D19CE2" w14:textId="7736A12F" w:rsidR="29849281" w:rsidRDefault="29849281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Albert de Dios Carbajal,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Single-photon depth imaging for underwater target discrimination</w:t>
      </w:r>
    </w:p>
    <w:p w14:paraId="18CD5A00" w14:textId="3EC6BC0C" w:rsidR="29849281" w:rsidRDefault="29849281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Sahar Alshammari,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Fluorescence studies of protein aggregation in heterogenous media</w:t>
      </w:r>
    </w:p>
    <w:p w14:paraId="00902409" w14:textId="0754980F" w:rsidR="29849281" w:rsidRDefault="29849281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Ghulam Yaseen,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Cavity Optomechanics, the study of </w:t>
      </w:r>
      <w:proofErr w:type="spell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localised</w:t>
      </w:r>
      <w:proofErr w:type="spell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optical and mechanical fields.</w:t>
      </w:r>
    </w:p>
    <w:p w14:paraId="0922034A" w14:textId="2A5AF4E4" w:rsidR="29849281" w:rsidRDefault="29849281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Sarah-Jane Twigg,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Photonic </w:t>
      </w:r>
      <w:proofErr w:type="spell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Metasurfaces</w:t>
      </w:r>
      <w:proofErr w:type="spell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for </w:t>
      </w:r>
      <w:proofErr w:type="spell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Biophotonics</w:t>
      </w:r>
      <w:proofErr w:type="spell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Applications</w:t>
      </w:r>
    </w:p>
    <w:p w14:paraId="3A697FB9" w14:textId="5E0A6CE4" w:rsidR="29849281" w:rsidRDefault="29849281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Deepjyoti Satpathy, </w:t>
      </w:r>
      <w:proofErr w:type="spell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Tuneable</w:t>
      </w:r>
      <w:proofErr w:type="spell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few-femtosecond far-ultraviolet laser pulses generated by Yb-laser-driven resonant dispersive wave emission</w:t>
      </w:r>
    </w:p>
    <w:p w14:paraId="1A94CA47" w14:textId="2BA69DE9" w:rsidR="6A04D8E6" w:rsidRDefault="6A04D8E6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Dr. Salam Nazhan AL Zaidi, </w:t>
      </w:r>
    </w:p>
    <w:p w14:paraId="5B053465" w14:textId="631FD190" w:rsidR="7D19E680" w:rsidRDefault="7D19E680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</w:p>
    <w:p w14:paraId="2272E111" w14:textId="45B14F70" w:rsidR="498962BA" w:rsidRDefault="498962BA" w:rsidP="7D19E680">
      <w:pPr>
        <w:rPr>
          <w:u w:val="single"/>
        </w:rPr>
      </w:pPr>
      <w:r w:rsidRPr="7D19E680">
        <w:rPr>
          <w:u w:val="single"/>
        </w:rPr>
        <w:t>2:20 – 3:40, Session 2</w:t>
      </w:r>
    </w:p>
    <w:p w14:paraId="56DA77FF" w14:textId="2D3AB225" w:rsidR="4D834FD5" w:rsidRDefault="4D834FD5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Morgan </w:t>
      </w:r>
      <w:proofErr w:type="spellStart"/>
      <w:r w:rsidRPr="7D19E680">
        <w:rPr>
          <w:rFonts w:ascii="Aptos" w:eastAsia="Aptos" w:hAnsi="Aptos" w:cs="Aptos"/>
          <w:sz w:val="24"/>
          <w:szCs w:val="24"/>
          <w:lang w:val="en-US"/>
        </w:rPr>
        <w:t>Facchin</w:t>
      </w:r>
      <w:proofErr w:type="spellEnd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, </w:t>
      </w:r>
    </w:p>
    <w:p w14:paraId="096DBEE8" w14:textId="439B29C1" w:rsidR="4D834FD5" w:rsidRDefault="4D834FD5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Sergei Kurdiumov,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A method for imaging through thick scattering media</w:t>
      </w:r>
    </w:p>
    <w:p w14:paraId="7AA07FD5" w14:textId="112B1888" w:rsidR="4D834FD5" w:rsidRDefault="4D834FD5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Sphinx J. Svensson,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Driving an atomic transition with longitudinally </w:t>
      </w:r>
      <w:proofErr w:type="spell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polarised</w:t>
      </w:r>
      <w:proofErr w:type="spell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light</w:t>
      </w:r>
    </w:p>
    <w:p w14:paraId="1200A6C3" w14:textId="688CFBB6" w:rsidR="4D834FD5" w:rsidRDefault="4D834FD5" w:rsidP="7D19E680">
      <w:pPr>
        <w:spacing w:line="276" w:lineRule="auto"/>
        <w:rPr>
          <w:rFonts w:ascii="Aptos" w:eastAsia="Aptos" w:hAnsi="Aptos" w:cs="Aptos"/>
          <w:i/>
          <w:iCs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Hammad Ahmed,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Flat Optics for generating and manipulating unusual optical vortex beams</w:t>
      </w:r>
    </w:p>
    <w:p w14:paraId="0397978B" w14:textId="26E4217B" w:rsidR="7D19E680" w:rsidRDefault="7D19E680" w:rsidP="7D19E680">
      <w:pPr>
        <w:rPr>
          <w:u w:val="single"/>
        </w:rPr>
      </w:pPr>
    </w:p>
    <w:p w14:paraId="25241BA2" w14:textId="34021F63" w:rsidR="7D19E680" w:rsidRDefault="7D19E680"/>
    <w:p w14:paraId="44808A24" w14:textId="3F39DFF4" w:rsidR="281068C6" w:rsidRDefault="281068C6" w:rsidP="7D19E680">
      <w:pPr>
        <w:rPr>
          <w:b/>
          <w:bCs/>
        </w:rPr>
      </w:pPr>
      <w:r w:rsidRPr="7D19E680">
        <w:rPr>
          <w:b/>
          <w:bCs/>
        </w:rPr>
        <w:t xml:space="preserve">Physics and Life </w:t>
      </w:r>
      <w:proofErr w:type="gramStart"/>
      <w:r w:rsidRPr="7D19E680">
        <w:rPr>
          <w:b/>
          <w:bCs/>
        </w:rPr>
        <w:t>Sciences</w:t>
      </w:r>
      <w:r w:rsidR="216B6D88" w:rsidRPr="7D19E680">
        <w:rPr>
          <w:b/>
          <w:bCs/>
        </w:rPr>
        <w:t>,  Room</w:t>
      </w:r>
      <w:proofErr w:type="gramEnd"/>
      <w:r w:rsidR="216B6D88" w:rsidRPr="7D19E680">
        <w:rPr>
          <w:b/>
          <w:bCs/>
        </w:rPr>
        <w:t xml:space="preserve"> 1S05</w:t>
      </w:r>
    </w:p>
    <w:p w14:paraId="7754FB97" w14:textId="175BD24B" w:rsidR="71E4B51B" w:rsidRDefault="71E4B51B" w:rsidP="7D19E680">
      <w:pPr>
        <w:rPr>
          <w:u w:val="single"/>
        </w:rPr>
      </w:pPr>
      <w:r w:rsidRPr="7D19E680">
        <w:rPr>
          <w:u w:val="single"/>
        </w:rPr>
        <w:t>11:40 – 1:00, Session 1</w:t>
      </w:r>
    </w:p>
    <w:p w14:paraId="0A0C65CE" w14:textId="0B20B059" w:rsidR="507016CF" w:rsidRDefault="507016CF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Karlin </w:t>
      </w:r>
      <w:proofErr w:type="gramStart"/>
      <w:r w:rsidRPr="7D19E680">
        <w:rPr>
          <w:rFonts w:ascii="Aptos" w:eastAsia="Aptos" w:hAnsi="Aptos" w:cs="Aptos"/>
          <w:sz w:val="24"/>
          <w:szCs w:val="24"/>
          <w:lang w:val="en-US"/>
        </w:rPr>
        <w:t>Ross,  Imaging</w:t>
      </w:r>
      <w:proofErr w:type="gramEnd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 the beating heart: Light Sheet Microscopy using an Airy Beam for in-vivo Imaging of Zebrafish Hearts</w:t>
      </w:r>
    </w:p>
    <w:p w14:paraId="473C33C4" w14:textId="67371FE8" w:rsidR="507016CF" w:rsidRDefault="507016CF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Euan Mackay, Modelling Actomyosin Oscillations in Morphogenetic Dynamics Using an Active Elastomer Framework, </w:t>
      </w:r>
    </w:p>
    <w:p w14:paraId="1677EF07" w14:textId="4F0F0045" w:rsidR="507016CF" w:rsidRDefault="507016CF" w:rsidP="7D19E680">
      <w:pPr>
        <w:spacing w:line="276" w:lineRule="auto"/>
        <w:rPr>
          <w:rFonts w:ascii="Aptos" w:eastAsia="Aptos" w:hAnsi="Aptos" w:cs="Aptos"/>
          <w:sz w:val="24"/>
          <w:szCs w:val="24"/>
          <w:lang w:val="en-US"/>
        </w:rPr>
      </w:pPr>
      <w:r w:rsidRPr="7D19E680">
        <w:rPr>
          <w:rFonts w:ascii="Aptos" w:eastAsia="Aptos" w:hAnsi="Aptos" w:cs="Aptos"/>
          <w:sz w:val="24"/>
          <w:szCs w:val="24"/>
          <w:lang w:val="en-US"/>
        </w:rPr>
        <w:t>Marks &amp; Clerk</w:t>
      </w:r>
    </w:p>
    <w:p w14:paraId="5C449A48" w14:textId="34F878D9" w:rsidR="507016CF" w:rsidRDefault="507016CF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Isla Barnard,</w:t>
      </w:r>
    </w:p>
    <w:p w14:paraId="33B67766" w14:textId="239B59E2" w:rsidR="7D19E680" w:rsidRDefault="7D19E680"/>
    <w:p w14:paraId="35AA3834" w14:textId="140381EC" w:rsidR="71E4B51B" w:rsidRDefault="71E4B51B" w:rsidP="7D19E680">
      <w:pPr>
        <w:rPr>
          <w:u w:val="single"/>
        </w:rPr>
      </w:pPr>
      <w:r w:rsidRPr="7D19E680">
        <w:rPr>
          <w:u w:val="single"/>
        </w:rPr>
        <w:t>1:20 – 2:20, Posters</w:t>
      </w:r>
    </w:p>
    <w:p w14:paraId="737D54DB" w14:textId="6CC340FB" w:rsidR="6A4E5650" w:rsidRDefault="6A4E5650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Ignacio Salinas Valdivieso, </w:t>
      </w:r>
    </w:p>
    <w:p w14:paraId="34ED35B2" w14:textId="0E42C5F0" w:rsidR="6A4E5650" w:rsidRDefault="6A4E5650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lastRenderedPageBreak/>
        <w:t xml:space="preserve">Antonio Iorio, Tension-dependent kinetochore-microtubule interactions </w:t>
      </w:r>
    </w:p>
    <w:p w14:paraId="31B763CB" w14:textId="6BDEF4E6" w:rsidR="7D19E680" w:rsidRDefault="7D19E680"/>
    <w:p w14:paraId="16C43D9D" w14:textId="45B14F70" w:rsidR="71E4B51B" w:rsidRDefault="71E4B51B" w:rsidP="7D19E680">
      <w:pPr>
        <w:rPr>
          <w:u w:val="single"/>
        </w:rPr>
      </w:pPr>
      <w:r w:rsidRPr="7D19E680">
        <w:rPr>
          <w:u w:val="single"/>
        </w:rPr>
        <w:t>2:20 – 3:40, Session 2</w:t>
      </w:r>
    </w:p>
    <w:p w14:paraId="7ADBEB43" w14:textId="119516A3" w:rsidR="1D937800" w:rsidRDefault="1D937800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Shoaib Soomro, </w:t>
      </w:r>
    </w:p>
    <w:p w14:paraId="430FC933" w14:textId="0427B5E2" w:rsidR="1D937800" w:rsidRDefault="1D937800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Rastko Sknepnek, Cell-level modelling of gastrulation in embryos</w:t>
      </w:r>
    </w:p>
    <w:p w14:paraId="0830E9B6" w14:textId="057CF22A" w:rsidR="7D19E680" w:rsidRDefault="7D19E680" w:rsidP="7D19E680">
      <w:pPr>
        <w:spacing w:line="276" w:lineRule="auto"/>
        <w:rPr>
          <w:rFonts w:ascii="Aptos" w:eastAsia="Aptos" w:hAnsi="Aptos" w:cs="Aptos"/>
          <w:sz w:val="24"/>
          <w:szCs w:val="24"/>
          <w:lang w:val="en-US"/>
        </w:rPr>
      </w:pPr>
    </w:p>
    <w:p w14:paraId="594C4CCF" w14:textId="74BEDEE4" w:rsidR="7D19E680" w:rsidRDefault="7D19E680"/>
    <w:p w14:paraId="5D273EA8" w14:textId="2790FF18" w:rsidR="7D19E680" w:rsidRDefault="7D19E680"/>
    <w:p w14:paraId="01E1B772" w14:textId="030F5282" w:rsidR="281068C6" w:rsidRDefault="281068C6" w:rsidP="7D19E680">
      <w:pPr>
        <w:rPr>
          <w:b/>
          <w:bCs/>
        </w:rPr>
      </w:pPr>
      <w:r w:rsidRPr="7D19E680">
        <w:rPr>
          <w:b/>
          <w:bCs/>
        </w:rPr>
        <w:t>Physics Education Research</w:t>
      </w:r>
      <w:r w:rsidR="386AD26E" w:rsidRPr="7D19E680">
        <w:rPr>
          <w:b/>
          <w:bCs/>
        </w:rPr>
        <w:t>, Room 2F13</w:t>
      </w:r>
    </w:p>
    <w:p w14:paraId="62805AA1" w14:textId="175BD24B" w:rsidR="30DF6723" w:rsidRDefault="30DF6723" w:rsidP="7D19E680">
      <w:pPr>
        <w:rPr>
          <w:u w:val="single"/>
        </w:rPr>
      </w:pPr>
      <w:r w:rsidRPr="7D19E680">
        <w:rPr>
          <w:u w:val="single"/>
        </w:rPr>
        <w:t>11:40 – 1:00, Session 1</w:t>
      </w:r>
    </w:p>
    <w:p w14:paraId="78870ABD" w14:textId="33EBC5B8" w:rsidR="37AF4B2D" w:rsidRDefault="37AF4B2D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11:40     Anna Wood, </w:t>
      </w:r>
    </w:p>
    <w:p w14:paraId="78DE2B99" w14:textId="21AEC3E6" w:rsidR="37AF4B2D" w:rsidRDefault="37AF4B2D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12:00     Iain Moore, </w:t>
      </w:r>
    </w:p>
    <w:p w14:paraId="10AAB173" w14:textId="219C2280" w:rsidR="37AF4B2D" w:rsidRDefault="37AF4B2D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12:20     </w:t>
      </w:r>
      <w:proofErr w:type="spellStart"/>
      <w:r w:rsidRPr="7D19E680">
        <w:rPr>
          <w:rFonts w:ascii="Aptos" w:eastAsia="Aptos" w:hAnsi="Aptos" w:cs="Aptos"/>
          <w:sz w:val="24"/>
          <w:szCs w:val="24"/>
          <w:lang w:val="en-US"/>
        </w:rPr>
        <w:t>Morgiane</w:t>
      </w:r>
      <w:proofErr w:type="spellEnd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proofErr w:type="gramStart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Richard,  </w:t>
      </w:r>
      <w:r w:rsidRPr="7D19E680">
        <w:rPr>
          <w:rFonts w:ascii="Aptos" w:eastAsia="Aptos" w:hAnsi="Aptos" w:cs="Aptos"/>
          <w:sz w:val="24"/>
          <w:szCs w:val="24"/>
        </w:rPr>
        <w:t>'</w:t>
      </w:r>
      <w:proofErr w:type="gramEnd"/>
      <w:r w:rsidRPr="7D19E680">
        <w:rPr>
          <w:rFonts w:ascii="Aptos" w:eastAsia="Aptos" w:hAnsi="Aptos" w:cs="Aptos"/>
          <w:sz w:val="24"/>
          <w:szCs w:val="24"/>
        </w:rPr>
        <w:t>'Student-Staff Partnership: An Example of Curriculum Co-Creation in Mathematics'</w:t>
      </w:r>
    </w:p>
    <w:p w14:paraId="46DC656A" w14:textId="3CE6ECBC" w:rsidR="37AF4B2D" w:rsidRDefault="37AF4B2D" w:rsidP="7D19E680">
      <w:pPr>
        <w:spacing w:line="276" w:lineRule="auto"/>
        <w:rPr>
          <w:rFonts w:ascii="Aptos" w:eastAsia="Aptos" w:hAnsi="Aptos" w:cs="Aptos"/>
          <w:sz w:val="24"/>
          <w:szCs w:val="24"/>
        </w:rPr>
      </w:pPr>
      <w:r w:rsidRPr="7D19E680">
        <w:rPr>
          <w:rFonts w:ascii="Aptos" w:eastAsia="Aptos" w:hAnsi="Aptos" w:cs="Aptos"/>
          <w:sz w:val="24"/>
          <w:szCs w:val="24"/>
        </w:rPr>
        <w:t xml:space="preserve">12:40     </w:t>
      </w:r>
      <w:r w:rsidR="7609C9B9" w:rsidRPr="7D19E680">
        <w:rPr>
          <w:rFonts w:ascii="Aptos" w:eastAsia="Aptos" w:hAnsi="Aptos" w:cs="Aptos"/>
          <w:sz w:val="24"/>
          <w:szCs w:val="24"/>
        </w:rPr>
        <w:t xml:space="preserve">Rajesh Kumar </w:t>
      </w:r>
      <w:proofErr w:type="spellStart"/>
      <w:proofErr w:type="gramStart"/>
      <w:r w:rsidR="7609C9B9" w:rsidRPr="7D19E680">
        <w:rPr>
          <w:rFonts w:ascii="Aptos" w:eastAsia="Aptos" w:hAnsi="Aptos" w:cs="Aptos"/>
          <w:sz w:val="24"/>
          <w:szCs w:val="24"/>
        </w:rPr>
        <w:t>Plamthottathil</w:t>
      </w:r>
      <w:proofErr w:type="spellEnd"/>
      <w:r w:rsidR="7609C9B9" w:rsidRPr="7D19E680">
        <w:rPr>
          <w:rFonts w:ascii="Aptos" w:eastAsia="Aptos" w:hAnsi="Aptos" w:cs="Aptos"/>
          <w:sz w:val="24"/>
          <w:szCs w:val="24"/>
        </w:rPr>
        <w:t xml:space="preserve"> ,</w:t>
      </w:r>
      <w:proofErr w:type="gramEnd"/>
      <w:r w:rsidR="7609C9B9" w:rsidRPr="7D19E680">
        <w:rPr>
          <w:rFonts w:ascii="Aptos" w:eastAsia="Aptos" w:hAnsi="Aptos" w:cs="Aptos"/>
          <w:sz w:val="24"/>
          <w:szCs w:val="24"/>
        </w:rPr>
        <w:t xml:space="preserve"> </w:t>
      </w:r>
      <w:proofErr w:type="spellStart"/>
      <w:r w:rsidRPr="7D19E680">
        <w:rPr>
          <w:rFonts w:ascii="Aptos" w:eastAsia="Aptos" w:hAnsi="Aptos" w:cs="Aptos"/>
          <w:sz w:val="24"/>
          <w:szCs w:val="24"/>
        </w:rPr>
        <w:t>Trackgeness</w:t>
      </w:r>
      <w:proofErr w:type="spellEnd"/>
    </w:p>
    <w:p w14:paraId="0661AAB1" w14:textId="2020450D" w:rsidR="7D19E680" w:rsidRDefault="7D19E680"/>
    <w:p w14:paraId="3B60E816" w14:textId="140381EC" w:rsidR="30DF6723" w:rsidRDefault="30DF6723" w:rsidP="7D19E680">
      <w:pPr>
        <w:rPr>
          <w:u w:val="single"/>
        </w:rPr>
      </w:pPr>
      <w:r w:rsidRPr="7D19E680">
        <w:rPr>
          <w:u w:val="single"/>
        </w:rPr>
        <w:t>1:20 – 2:20, Posters</w:t>
      </w:r>
    </w:p>
    <w:p w14:paraId="264149A2" w14:textId="2904474F" w:rsidR="360C8733" w:rsidRDefault="360C8733" w:rsidP="7D19E680">
      <w:pPr>
        <w:spacing w:line="276" w:lineRule="auto"/>
      </w:pPr>
      <w:proofErr w:type="spellStart"/>
      <w:r w:rsidRPr="7D19E680">
        <w:rPr>
          <w:rFonts w:ascii="Aptos" w:eastAsia="Aptos" w:hAnsi="Aptos" w:cs="Aptos"/>
          <w:sz w:val="24"/>
          <w:szCs w:val="24"/>
          <w:lang w:val="en-US"/>
        </w:rPr>
        <w:t>Fiarusy</w:t>
      </w:r>
      <w:proofErr w:type="spellEnd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 Haryani, </w:t>
      </w:r>
    </w:p>
    <w:p w14:paraId="394AB263" w14:textId="012C80CD" w:rsidR="360C8733" w:rsidRDefault="360C8733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Rosaria Lena</w:t>
      </w:r>
    </w:p>
    <w:p w14:paraId="4354B371" w14:textId="47284178" w:rsidR="7D19E680" w:rsidRDefault="7D19E680" w:rsidP="7D19E680"/>
    <w:p w14:paraId="37962E6B" w14:textId="45B14F70" w:rsidR="30DF6723" w:rsidRDefault="30DF6723" w:rsidP="7D19E680">
      <w:pPr>
        <w:rPr>
          <w:u w:val="single"/>
        </w:rPr>
      </w:pPr>
      <w:r w:rsidRPr="7D19E680">
        <w:rPr>
          <w:u w:val="single"/>
        </w:rPr>
        <w:t>2:20 – 3:40, Session 2</w:t>
      </w:r>
    </w:p>
    <w:p w14:paraId="64323DA9" w14:textId="1E7AEDB5" w:rsidR="44A56AF6" w:rsidRDefault="44A56AF6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2:20     IOP</w:t>
      </w:r>
    </w:p>
    <w:p w14:paraId="6DEC66D0" w14:textId="04B225C0" w:rsidR="44A56AF6" w:rsidRDefault="44A56AF6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2:40     Drew Rosen, </w:t>
      </w:r>
      <w:r w:rsidRPr="7D19E680">
        <w:rPr>
          <w:rFonts w:ascii="Aptos" w:eastAsia="Aptos" w:hAnsi="Aptos" w:cs="Aptos"/>
          <w:sz w:val="24"/>
          <w:szCs w:val="24"/>
        </w:rPr>
        <w:t>Understanding the role of a salient distracting feature in a friction force question</w:t>
      </w:r>
    </w:p>
    <w:p w14:paraId="68CB3E44" w14:textId="59AE5B99" w:rsidR="44A56AF6" w:rsidRDefault="44A56AF6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3:00     Bonnie Steves</w:t>
      </w:r>
    </w:p>
    <w:p w14:paraId="4D48F72C" w14:textId="7DD1C61C" w:rsidR="7D19E680" w:rsidRDefault="7D19E680" w:rsidP="7D19E680">
      <w:pPr>
        <w:spacing w:line="276" w:lineRule="auto"/>
        <w:rPr>
          <w:rFonts w:ascii="Aptos" w:eastAsia="Aptos" w:hAnsi="Aptos" w:cs="Aptos"/>
          <w:sz w:val="24"/>
          <w:szCs w:val="24"/>
          <w:lang w:val="en-US"/>
        </w:rPr>
      </w:pPr>
    </w:p>
    <w:p w14:paraId="4ED17212" w14:textId="5C078938" w:rsidR="7D19E680" w:rsidRDefault="7D19E680"/>
    <w:p w14:paraId="6D5EE16C" w14:textId="17D51B8E" w:rsidR="281068C6" w:rsidRDefault="281068C6" w:rsidP="7D19E680">
      <w:pPr>
        <w:rPr>
          <w:b/>
          <w:bCs/>
          <w:u w:val="single"/>
        </w:rPr>
      </w:pPr>
      <w:r w:rsidRPr="7D19E680">
        <w:rPr>
          <w:b/>
          <w:bCs/>
        </w:rPr>
        <w:t>Plasma Physics</w:t>
      </w:r>
      <w:r w:rsidR="6F8A04EB" w:rsidRPr="7D19E680">
        <w:rPr>
          <w:b/>
          <w:bCs/>
        </w:rPr>
        <w:t>, Room 1G06</w:t>
      </w:r>
    </w:p>
    <w:p w14:paraId="2E9AFF89" w14:textId="175BD24B" w:rsidR="739EA93A" w:rsidRDefault="739EA93A">
      <w:r>
        <w:t>11:40 – 1:00, Session 1</w:t>
      </w:r>
    </w:p>
    <w:p w14:paraId="6DB2B0A6" w14:textId="140381EC" w:rsidR="739EA93A" w:rsidRDefault="739EA93A" w:rsidP="7D19E680">
      <w:pPr>
        <w:rPr>
          <w:u w:val="single"/>
        </w:rPr>
      </w:pPr>
      <w:r w:rsidRPr="7D19E680">
        <w:rPr>
          <w:u w:val="single"/>
        </w:rPr>
        <w:t>1:20 – 2:20, Posters</w:t>
      </w:r>
    </w:p>
    <w:p w14:paraId="13E44F38" w14:textId="33E1E20C" w:rsidR="24C386F3" w:rsidRDefault="24C386F3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</w:rPr>
        <w:lastRenderedPageBreak/>
        <w:t>Zhadyra Gani, From Water to Power: Green Hydrogen Generation via Plasma-Enhanced Electrolysis</w:t>
      </w:r>
    </w:p>
    <w:p w14:paraId="189A0071" w14:textId="45B14F70" w:rsidR="739EA93A" w:rsidRDefault="739EA93A">
      <w:r>
        <w:t>2:20 – 3:40, Session 2</w:t>
      </w:r>
    </w:p>
    <w:p w14:paraId="0244FD79" w14:textId="13A57DBC" w:rsidR="78400635" w:rsidRDefault="78400635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Scott Doyle,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Toroidal Wave-Heated Electrothermal Plasma Propulsion</w:t>
      </w:r>
    </w:p>
    <w:p w14:paraId="23E939D7" w14:textId="3F3DDDE6" w:rsidR="7D19E680" w:rsidRDefault="7D19E680"/>
    <w:p w14:paraId="4AB0A394" w14:textId="09F71BCF" w:rsidR="7D19E680" w:rsidRDefault="7D19E680"/>
    <w:p w14:paraId="2622A4AD" w14:textId="5D08A18C" w:rsidR="281068C6" w:rsidRDefault="281068C6" w:rsidP="7D19E680">
      <w:pPr>
        <w:rPr>
          <w:b/>
          <w:bCs/>
        </w:rPr>
      </w:pPr>
      <w:r w:rsidRPr="7D19E680">
        <w:rPr>
          <w:b/>
          <w:bCs/>
        </w:rPr>
        <w:t>Quantum Technologies</w:t>
      </w:r>
      <w:r w:rsidR="79C11732" w:rsidRPr="7D19E680">
        <w:rPr>
          <w:b/>
          <w:bCs/>
        </w:rPr>
        <w:t>, Room 2S12</w:t>
      </w:r>
    </w:p>
    <w:p w14:paraId="2A369D84" w14:textId="175BD24B" w:rsidR="679CDE2F" w:rsidRDefault="679CDE2F" w:rsidP="7D19E680">
      <w:pPr>
        <w:rPr>
          <w:u w:val="single"/>
        </w:rPr>
      </w:pPr>
      <w:r w:rsidRPr="7D19E680">
        <w:rPr>
          <w:u w:val="single"/>
        </w:rPr>
        <w:t>11:40 – 1:00, Session 1</w:t>
      </w:r>
    </w:p>
    <w:p w14:paraId="6E7EFE82" w14:textId="5C02C5EB" w:rsidR="5411E366" w:rsidRDefault="5411E366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Max Wells-Pestell, Quench Dynamics in Rydberg Atom Arrays</w:t>
      </w:r>
    </w:p>
    <w:p w14:paraId="56C6E726" w14:textId="253DB5CA" w:rsidR="5411E366" w:rsidRDefault="5411E366" w:rsidP="7D19E680">
      <w:pPr>
        <w:spacing w:line="276" w:lineRule="auto"/>
      </w:pPr>
      <w:proofErr w:type="spellStart"/>
      <w:r w:rsidRPr="7D19E680">
        <w:rPr>
          <w:rFonts w:ascii="Aptos" w:eastAsia="Aptos" w:hAnsi="Aptos" w:cs="Aptos"/>
          <w:sz w:val="24"/>
          <w:szCs w:val="24"/>
          <w:lang w:val="en-US"/>
        </w:rPr>
        <w:t>Roosmarijn</w:t>
      </w:r>
      <w:proofErr w:type="spellEnd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 de Wit, Extracting coupling-mode spectral densities with 2D electronic spectroscopy </w:t>
      </w:r>
    </w:p>
    <w:p w14:paraId="24E7EF9B" w14:textId="0A088CCE" w:rsidR="5411E366" w:rsidRDefault="5411E366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Ignazio Pallocchini, Cryptography with chaos and dynamical systems </w:t>
      </w:r>
    </w:p>
    <w:p w14:paraId="103CF696" w14:textId="480377E5" w:rsidR="5411E366" w:rsidRDefault="5411E366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Jack Brennan, Quantum ARC Introduction</w:t>
      </w:r>
    </w:p>
    <w:p w14:paraId="11A0EFD2" w14:textId="3EB293C4" w:rsidR="7D19E680" w:rsidRDefault="7D19E680"/>
    <w:p w14:paraId="5D718DCD" w14:textId="140381EC" w:rsidR="679CDE2F" w:rsidRDefault="679CDE2F" w:rsidP="7D19E680">
      <w:pPr>
        <w:rPr>
          <w:u w:val="single"/>
        </w:rPr>
      </w:pPr>
      <w:r w:rsidRPr="7D19E680">
        <w:rPr>
          <w:u w:val="single"/>
        </w:rPr>
        <w:t>1:20 – 2:20, Posters</w:t>
      </w:r>
    </w:p>
    <w:p w14:paraId="075C59D8" w14:textId="757744DD" w:rsidR="7AFC9F2D" w:rsidRDefault="7AFC9F2D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Kuntal Samanta, </w:t>
      </w:r>
    </w:p>
    <w:p w14:paraId="19B77949" w14:textId="1C6FC16A" w:rsidR="7AFC9F2D" w:rsidRDefault="7AFC9F2D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Eilidh </w:t>
      </w:r>
      <w:proofErr w:type="spellStart"/>
      <w:r w:rsidRPr="7D19E680">
        <w:rPr>
          <w:rFonts w:ascii="Aptos" w:eastAsia="Aptos" w:hAnsi="Aptos" w:cs="Aptos"/>
          <w:sz w:val="24"/>
          <w:szCs w:val="24"/>
          <w:lang w:val="en-US"/>
        </w:rPr>
        <w:t>Maclennan</w:t>
      </w:r>
      <w:proofErr w:type="spellEnd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, </w:t>
      </w:r>
    </w:p>
    <w:p w14:paraId="1BB65C6C" w14:textId="4F0D81AF" w:rsidR="7AFC9F2D" w:rsidRDefault="7AFC9F2D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Cris </w:t>
      </w:r>
      <w:proofErr w:type="spellStart"/>
      <w:r w:rsidRPr="7D19E680">
        <w:rPr>
          <w:rFonts w:ascii="Aptos" w:eastAsia="Aptos" w:hAnsi="Aptos" w:cs="Aptos"/>
          <w:sz w:val="24"/>
          <w:szCs w:val="24"/>
          <w:lang w:val="en-US"/>
        </w:rPr>
        <w:t>Paunica</w:t>
      </w:r>
      <w:proofErr w:type="spellEnd"/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, </w:t>
      </w:r>
    </w:p>
    <w:p w14:paraId="37C58B1B" w14:textId="0F356EAE" w:rsidR="7AFC9F2D" w:rsidRDefault="7AFC9F2D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Courtney Dyer, </w:t>
      </w:r>
    </w:p>
    <w:p w14:paraId="531FF2C9" w14:textId="7E83AC33" w:rsidR="7AFC9F2D" w:rsidRDefault="7AFC9F2D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Leonardo Costa de Souza, </w:t>
      </w:r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Spatiotemporal chaos in </w:t>
      </w:r>
      <w:proofErr w:type="spellStart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>symplectic</w:t>
      </w:r>
      <w:proofErr w:type="spellEnd"/>
      <w:r w:rsidRPr="7D19E680">
        <w:rPr>
          <w:rFonts w:ascii="Aptos" w:eastAsia="Aptos" w:hAnsi="Aptos" w:cs="Aptos"/>
          <w:i/>
          <w:iCs/>
          <w:sz w:val="24"/>
          <w:szCs w:val="24"/>
          <w:lang w:val="en-US"/>
        </w:rPr>
        <w:t xml:space="preserve"> coupled map lattice</w:t>
      </w: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 </w:t>
      </w:r>
    </w:p>
    <w:p w14:paraId="1934FE56" w14:textId="34024270" w:rsidR="7AFC9F2D" w:rsidRDefault="7AFC9F2D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 xml:space="preserve">Mairi Gilmour, </w:t>
      </w:r>
      <w:proofErr w:type="spellStart"/>
      <w:r w:rsidRPr="7D19E680">
        <w:rPr>
          <w:rFonts w:ascii="Aptos" w:eastAsia="Aptos" w:hAnsi="Aptos" w:cs="Aptos"/>
          <w:sz w:val="24"/>
          <w:szCs w:val="24"/>
        </w:rPr>
        <w:t>Singularimetry</w:t>
      </w:r>
      <w:proofErr w:type="spellEnd"/>
      <w:r w:rsidRPr="7D19E680">
        <w:rPr>
          <w:rFonts w:ascii="Aptos" w:eastAsia="Aptos" w:hAnsi="Aptos" w:cs="Aptos"/>
          <w:sz w:val="24"/>
          <w:szCs w:val="24"/>
        </w:rPr>
        <w:t xml:space="preserve"> for Non-Homogenous Magnetic Surfaces</w:t>
      </w:r>
    </w:p>
    <w:p w14:paraId="61EC70E7" w14:textId="320F5313" w:rsidR="7AFC9F2D" w:rsidRDefault="7AFC9F2D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</w:rPr>
        <w:t xml:space="preserve">Veronika Vohníková, </w:t>
      </w:r>
    </w:p>
    <w:p w14:paraId="6FE80815" w14:textId="59887535" w:rsidR="13733F58" w:rsidRDefault="13733F58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</w:rPr>
        <w:t xml:space="preserve">Finlay Scott, </w:t>
      </w:r>
      <w:r w:rsidRPr="7D19E680">
        <w:rPr>
          <w:rFonts w:ascii="Aptos" w:eastAsia="Aptos" w:hAnsi="Aptos" w:cs="Aptos"/>
          <w:i/>
          <w:iCs/>
          <w:sz w:val="24"/>
          <w:szCs w:val="24"/>
        </w:rPr>
        <w:t>Guided Light-Atom Solitons using Structured Light</w:t>
      </w:r>
    </w:p>
    <w:p w14:paraId="4F56ADDC" w14:textId="582E1C24" w:rsidR="7D19E680" w:rsidRDefault="7D19E680" w:rsidP="7D19E680">
      <w:pPr>
        <w:spacing w:line="276" w:lineRule="auto"/>
        <w:rPr>
          <w:rFonts w:ascii="Aptos" w:eastAsia="Aptos" w:hAnsi="Aptos" w:cs="Aptos"/>
          <w:sz w:val="24"/>
          <w:szCs w:val="24"/>
        </w:rPr>
      </w:pPr>
    </w:p>
    <w:p w14:paraId="71AFCCA8" w14:textId="091B7D16" w:rsidR="679CDE2F" w:rsidRDefault="679CDE2F" w:rsidP="7D19E680">
      <w:pPr>
        <w:rPr>
          <w:u w:val="single"/>
        </w:rPr>
      </w:pPr>
      <w:r w:rsidRPr="7D19E680">
        <w:rPr>
          <w:u w:val="single"/>
        </w:rPr>
        <w:t>2:20 – 3:40, Session 2</w:t>
      </w:r>
    </w:p>
    <w:p w14:paraId="496D9D2E" w14:textId="732D9253" w:rsidR="02E96697" w:rsidRPr="000F3747" w:rsidRDefault="02E96697">
      <w:pPr>
        <w:rPr>
          <w:sz w:val="24"/>
          <w:szCs w:val="24"/>
        </w:rPr>
      </w:pPr>
      <w:r w:rsidRPr="000F3747">
        <w:rPr>
          <w:sz w:val="24"/>
          <w:szCs w:val="24"/>
        </w:rPr>
        <w:t>Anna Podlasek, Photon Counting Detection Scanner</w:t>
      </w:r>
    </w:p>
    <w:p w14:paraId="0CC6382F" w14:textId="5A6E8135" w:rsidR="31F2DE0E" w:rsidRDefault="31F2DE0E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Prof. Paul Griffin</w:t>
      </w:r>
    </w:p>
    <w:p w14:paraId="3047A283" w14:textId="605B58FA" w:rsidR="31F2DE0E" w:rsidRDefault="31F2DE0E" w:rsidP="7D19E680">
      <w:pPr>
        <w:spacing w:line="276" w:lineRule="auto"/>
      </w:pPr>
      <w:r w:rsidRPr="7D19E680">
        <w:rPr>
          <w:rFonts w:ascii="Aptos" w:eastAsia="Aptos" w:hAnsi="Aptos" w:cs="Aptos"/>
          <w:sz w:val="24"/>
          <w:szCs w:val="24"/>
          <w:lang w:val="en-US"/>
        </w:rPr>
        <w:t>Sonja Franke-Arnold</w:t>
      </w:r>
    </w:p>
    <w:p w14:paraId="1AE67C1C" w14:textId="66D6A109" w:rsidR="7D19E680" w:rsidRDefault="7D19E680" w:rsidP="7D19E680">
      <w:pPr>
        <w:spacing w:line="276" w:lineRule="auto"/>
        <w:rPr>
          <w:rFonts w:ascii="Aptos" w:eastAsia="Aptos" w:hAnsi="Aptos" w:cs="Aptos"/>
          <w:sz w:val="24"/>
          <w:szCs w:val="24"/>
          <w:lang w:val="en-US"/>
        </w:rPr>
      </w:pPr>
    </w:p>
    <w:p w14:paraId="34D8592E" w14:textId="4E40064C" w:rsidR="7D19E680" w:rsidRDefault="7D19E680"/>
    <w:p w14:paraId="11B6CE0B" w14:textId="516440A4" w:rsidR="7D19E680" w:rsidRDefault="7D19E680"/>
    <w:p w14:paraId="2A6C4A88" w14:textId="3B66B232" w:rsidR="7D19E680" w:rsidRDefault="7D19E680"/>
    <w:sectPr w:rsidR="7D19E680" w:rsidSect="006029F6">
      <w:pgSz w:w="11906" w:h="16838"/>
      <w:pgMar w:top="90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34098" w14:textId="77777777" w:rsidR="0050278E" w:rsidRDefault="0050278E" w:rsidP="006029F6">
      <w:pPr>
        <w:spacing w:after="0" w:line="240" w:lineRule="auto"/>
      </w:pPr>
      <w:r>
        <w:separator/>
      </w:r>
    </w:p>
  </w:endnote>
  <w:endnote w:type="continuationSeparator" w:id="0">
    <w:p w14:paraId="14864852" w14:textId="77777777" w:rsidR="0050278E" w:rsidRDefault="0050278E" w:rsidP="0060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E8A4F" w14:textId="77777777" w:rsidR="0050278E" w:rsidRDefault="0050278E" w:rsidP="006029F6">
      <w:pPr>
        <w:spacing w:after="0" w:line="240" w:lineRule="auto"/>
      </w:pPr>
      <w:r>
        <w:separator/>
      </w:r>
    </w:p>
  </w:footnote>
  <w:footnote w:type="continuationSeparator" w:id="0">
    <w:p w14:paraId="35988EB8" w14:textId="77777777" w:rsidR="0050278E" w:rsidRDefault="0050278E" w:rsidP="00602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5C"/>
    <w:rsid w:val="000954BE"/>
    <w:rsid w:val="000F3747"/>
    <w:rsid w:val="00252C9A"/>
    <w:rsid w:val="00426645"/>
    <w:rsid w:val="004570BE"/>
    <w:rsid w:val="0050278E"/>
    <w:rsid w:val="005F6F46"/>
    <w:rsid w:val="006029F6"/>
    <w:rsid w:val="00643031"/>
    <w:rsid w:val="00660128"/>
    <w:rsid w:val="00685E41"/>
    <w:rsid w:val="007809F2"/>
    <w:rsid w:val="007F0F5C"/>
    <w:rsid w:val="00BD4918"/>
    <w:rsid w:val="00D7368F"/>
    <w:rsid w:val="00DD03FD"/>
    <w:rsid w:val="01137431"/>
    <w:rsid w:val="02E96697"/>
    <w:rsid w:val="03096251"/>
    <w:rsid w:val="03B024FA"/>
    <w:rsid w:val="052E5E46"/>
    <w:rsid w:val="05406943"/>
    <w:rsid w:val="05B272C6"/>
    <w:rsid w:val="06231AB7"/>
    <w:rsid w:val="06FAAC21"/>
    <w:rsid w:val="09759F68"/>
    <w:rsid w:val="09EC8A67"/>
    <w:rsid w:val="0DB4D5A4"/>
    <w:rsid w:val="0E3458D1"/>
    <w:rsid w:val="10BB065D"/>
    <w:rsid w:val="11114245"/>
    <w:rsid w:val="111DCA3E"/>
    <w:rsid w:val="11B513D8"/>
    <w:rsid w:val="120FA2F4"/>
    <w:rsid w:val="123ADF56"/>
    <w:rsid w:val="12A8A925"/>
    <w:rsid w:val="13733F58"/>
    <w:rsid w:val="1442E60C"/>
    <w:rsid w:val="14D4B78C"/>
    <w:rsid w:val="16C8CC8D"/>
    <w:rsid w:val="198A2778"/>
    <w:rsid w:val="1C5819A0"/>
    <w:rsid w:val="1C6A2C15"/>
    <w:rsid w:val="1D937800"/>
    <w:rsid w:val="202C45BC"/>
    <w:rsid w:val="215E4342"/>
    <w:rsid w:val="216B6D88"/>
    <w:rsid w:val="220D0B79"/>
    <w:rsid w:val="22902199"/>
    <w:rsid w:val="2406D329"/>
    <w:rsid w:val="2406F23A"/>
    <w:rsid w:val="246C7D89"/>
    <w:rsid w:val="24835F9F"/>
    <w:rsid w:val="24C386F3"/>
    <w:rsid w:val="24F322AB"/>
    <w:rsid w:val="259EA87A"/>
    <w:rsid w:val="27116307"/>
    <w:rsid w:val="281068C6"/>
    <w:rsid w:val="28C542BD"/>
    <w:rsid w:val="2950FDF5"/>
    <w:rsid w:val="29849281"/>
    <w:rsid w:val="2A7C2BBE"/>
    <w:rsid w:val="2BEA4D5A"/>
    <w:rsid w:val="2E8167D7"/>
    <w:rsid w:val="2FDAFE8C"/>
    <w:rsid w:val="30DF6723"/>
    <w:rsid w:val="31F2DE0E"/>
    <w:rsid w:val="3348861C"/>
    <w:rsid w:val="336E2687"/>
    <w:rsid w:val="34170541"/>
    <w:rsid w:val="34DC416E"/>
    <w:rsid w:val="360C8733"/>
    <w:rsid w:val="36BDA89A"/>
    <w:rsid w:val="3789FDB4"/>
    <w:rsid w:val="37AF4B2D"/>
    <w:rsid w:val="37CEA5B1"/>
    <w:rsid w:val="37D46EBF"/>
    <w:rsid w:val="3814C0D6"/>
    <w:rsid w:val="386AD26E"/>
    <w:rsid w:val="39DD0271"/>
    <w:rsid w:val="3C45A113"/>
    <w:rsid w:val="3D671B78"/>
    <w:rsid w:val="3DB404F9"/>
    <w:rsid w:val="3E019B5E"/>
    <w:rsid w:val="3FB4DA39"/>
    <w:rsid w:val="3FE8FD2F"/>
    <w:rsid w:val="3FF2B1B2"/>
    <w:rsid w:val="431EDC18"/>
    <w:rsid w:val="44A56AF6"/>
    <w:rsid w:val="45C472E2"/>
    <w:rsid w:val="46178B3E"/>
    <w:rsid w:val="485603D2"/>
    <w:rsid w:val="485BFF3F"/>
    <w:rsid w:val="4927B9B3"/>
    <w:rsid w:val="4966C1D9"/>
    <w:rsid w:val="498962BA"/>
    <w:rsid w:val="49B3EEC5"/>
    <w:rsid w:val="4A28AA1C"/>
    <w:rsid w:val="4CD4276B"/>
    <w:rsid w:val="4D834FD5"/>
    <w:rsid w:val="4E18A559"/>
    <w:rsid w:val="4E30C752"/>
    <w:rsid w:val="507016CF"/>
    <w:rsid w:val="51BE6796"/>
    <w:rsid w:val="5411E366"/>
    <w:rsid w:val="543ACF7E"/>
    <w:rsid w:val="56313E2B"/>
    <w:rsid w:val="5698BAC6"/>
    <w:rsid w:val="5747B5C5"/>
    <w:rsid w:val="57717063"/>
    <w:rsid w:val="595410DF"/>
    <w:rsid w:val="5A13B345"/>
    <w:rsid w:val="5AD0E601"/>
    <w:rsid w:val="5B106F99"/>
    <w:rsid w:val="5BCA6B72"/>
    <w:rsid w:val="5DEAFE10"/>
    <w:rsid w:val="60FD178C"/>
    <w:rsid w:val="62D6A5DD"/>
    <w:rsid w:val="6337C041"/>
    <w:rsid w:val="64F3649C"/>
    <w:rsid w:val="679CDE2F"/>
    <w:rsid w:val="67F9D010"/>
    <w:rsid w:val="689E0D89"/>
    <w:rsid w:val="69D655AA"/>
    <w:rsid w:val="6A04D8E6"/>
    <w:rsid w:val="6A484333"/>
    <w:rsid w:val="6A4E5650"/>
    <w:rsid w:val="6B364576"/>
    <w:rsid w:val="6B9AA708"/>
    <w:rsid w:val="6BEF3748"/>
    <w:rsid w:val="6F8A04EB"/>
    <w:rsid w:val="700A0AC5"/>
    <w:rsid w:val="71A00E49"/>
    <w:rsid w:val="71E4B51B"/>
    <w:rsid w:val="720C0A6D"/>
    <w:rsid w:val="736BBFBB"/>
    <w:rsid w:val="739EA93A"/>
    <w:rsid w:val="73FB4D7B"/>
    <w:rsid w:val="752A2A9F"/>
    <w:rsid w:val="7609C9B9"/>
    <w:rsid w:val="76B10B5E"/>
    <w:rsid w:val="776C1644"/>
    <w:rsid w:val="78400635"/>
    <w:rsid w:val="78DCC9A4"/>
    <w:rsid w:val="79C11732"/>
    <w:rsid w:val="79C2C1C4"/>
    <w:rsid w:val="7A1680C5"/>
    <w:rsid w:val="7A30352A"/>
    <w:rsid w:val="7AB86FFD"/>
    <w:rsid w:val="7AFC9F2D"/>
    <w:rsid w:val="7B291D75"/>
    <w:rsid w:val="7D19E680"/>
    <w:rsid w:val="7FB4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30C6F"/>
  <w15:chartTrackingRefBased/>
  <w15:docId w15:val="{81EC1360-6598-4230-A711-609291F6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F5C"/>
  </w:style>
  <w:style w:type="paragraph" w:styleId="Heading1">
    <w:name w:val="heading 1"/>
    <w:basedOn w:val="Normal"/>
    <w:next w:val="Normal"/>
    <w:link w:val="Heading1Char"/>
    <w:uiPriority w:val="9"/>
    <w:qFormat/>
    <w:rsid w:val="007F0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F5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F5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F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F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F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F5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F5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F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F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F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F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F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F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F5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F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F5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F5C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2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9F6"/>
  </w:style>
  <w:style w:type="paragraph" w:styleId="Footer">
    <w:name w:val="footer"/>
    <w:basedOn w:val="Normal"/>
    <w:link w:val="FooterChar"/>
    <w:uiPriority w:val="99"/>
    <w:unhideWhenUsed/>
    <w:rsid w:val="006029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304ce0-9169-4475-b73d-1a06aad18454">
      <Terms xmlns="http://schemas.microsoft.com/office/infopath/2007/PartnerControls"/>
    </lcf76f155ced4ddcb4097134ff3c332f>
    <TaxCatchAll xmlns="6c1a5240-10f1-4915-9f4e-f77bcd548c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C62CDDB2EB44194DD34DFD1F42AFF" ma:contentTypeVersion="18" ma:contentTypeDescription="Create a new document." ma:contentTypeScope="" ma:versionID="fc499abb64aa15537981f96b64677db9">
  <xsd:schema xmlns:xsd="http://www.w3.org/2001/XMLSchema" xmlns:xs="http://www.w3.org/2001/XMLSchema" xmlns:p="http://schemas.microsoft.com/office/2006/metadata/properties" xmlns:ns2="de304ce0-9169-4475-b73d-1a06aad18454" xmlns:ns3="6c1a5240-10f1-4915-9f4e-f77bcd548c84" targetNamespace="http://schemas.microsoft.com/office/2006/metadata/properties" ma:root="true" ma:fieldsID="f5d176a8c501cf4b40f963d457c5fd7a" ns2:_="" ns3:_="">
    <xsd:import namespace="de304ce0-9169-4475-b73d-1a06aad18454"/>
    <xsd:import namespace="6c1a5240-10f1-4915-9f4e-f77bcd548c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04ce0-9169-4475-b73d-1a06aad184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a5240-10f1-4915-9f4e-f77bcd548c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b25617-a3db-4b2b-bb32-311e5e9b1260}" ma:internalName="TaxCatchAll" ma:showField="CatchAllData" ma:web="6c1a5240-10f1-4915-9f4e-f77bcd548c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00DEC-57DA-46B4-8A88-BD88EB86E0F7}">
  <ds:schemaRefs>
    <ds:schemaRef ds:uri="http://schemas.microsoft.com/office/2006/metadata/properties"/>
    <ds:schemaRef ds:uri="http://schemas.microsoft.com/office/infopath/2007/PartnerControls"/>
    <ds:schemaRef ds:uri="de304ce0-9169-4475-b73d-1a06aad18454"/>
    <ds:schemaRef ds:uri="6c1a5240-10f1-4915-9f4e-f77bcd548c84"/>
  </ds:schemaRefs>
</ds:datastoreItem>
</file>

<file path=customXml/itemProps2.xml><?xml version="1.0" encoding="utf-8"?>
<ds:datastoreItem xmlns:ds="http://schemas.openxmlformats.org/officeDocument/2006/customXml" ds:itemID="{3FF69BDC-3680-43D5-A010-522E71E873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3045F-EE2A-4A02-A024-985281F69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304ce0-9169-4475-b73d-1a06aad18454"/>
    <ds:schemaRef ds:uri="6c1a5240-10f1-4915-9f4e-f77bcd548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1019</Words>
  <Characters>5814</Characters>
  <Application>Microsoft Office Word</Application>
  <DocSecurity>0</DocSecurity>
  <Lines>48</Lines>
  <Paragraphs>13</Paragraphs>
  <ScaleCrop>false</ScaleCrop>
  <Company>Windows User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Marjory Walker</dc:creator>
  <cp:keywords/>
  <dc:description/>
  <cp:lastModifiedBy>Linda Hadfield</cp:lastModifiedBy>
  <cp:revision>3</cp:revision>
  <dcterms:created xsi:type="dcterms:W3CDTF">2025-05-12T15:39:00Z</dcterms:created>
  <dcterms:modified xsi:type="dcterms:W3CDTF">2025-05-12T15:57:00Z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0x010100D5AC62CDDB2EB44194DD34DFD1F42AFF</vt:lpwstr>
  </property>
  <property fmtid="{D5CDD505-2E9C-101B-9397-08002B2CF9AE}" pid="3" name="MediaServiceImageTags">
    <vt:lpwstr/>
  </property>
</Properties>
</file>